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B69ECB" w14:textId="77777777" w:rsidR="000623F1" w:rsidRPr="00CD1395" w:rsidRDefault="000623F1" w:rsidP="000623F1">
      <w:pPr>
        <w:pStyle w:val="Intestazione"/>
        <w:jc w:val="center"/>
        <w:rPr>
          <w:b/>
          <w:i/>
          <w:color w:val="275317" w:themeColor="accent6" w:themeShade="8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2336" behindDoc="1" locked="0" layoutInCell="1" allowOverlap="1" wp14:anchorId="6FDC51A3" wp14:editId="7234BF4A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noProof/>
          <w:color w:val="275317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1312" behindDoc="1" locked="0" layoutInCell="1" allowOverlap="1" wp14:anchorId="6C9B7B6E" wp14:editId="23DB2D6A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275317" w:themeColor="accent6" w:themeShade="80"/>
          <w:sz w:val="28"/>
          <w:szCs w:val="28"/>
        </w:rPr>
        <w:t>Orientamenti per la Catechesi con ragazzi e genitori</w:t>
      </w:r>
    </w:p>
    <w:p w14:paraId="2FF6A2AC" w14:textId="77777777" w:rsidR="000623F1" w:rsidRPr="00CD1395" w:rsidRDefault="000623F1" w:rsidP="000623F1">
      <w:pPr>
        <w:pStyle w:val="Intestazione"/>
        <w:jc w:val="center"/>
        <w:rPr>
          <w:b/>
          <w:i/>
          <w:color w:val="275317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275317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275317" w:themeColor="accent6" w:themeShade="80"/>
          <w:sz w:val="28"/>
          <w:szCs w:val="28"/>
        </w:rPr>
        <w:t xml:space="preserve"> cammino di Iniziazione cristiana</w:t>
      </w:r>
    </w:p>
    <w:p w14:paraId="23CB5A8E" w14:textId="77777777" w:rsidR="000623F1" w:rsidRPr="00CD1395" w:rsidRDefault="000623F1" w:rsidP="000623F1">
      <w:pPr>
        <w:pStyle w:val="Intestazione"/>
        <w:jc w:val="center"/>
        <w:rPr>
          <w:b/>
          <w:i/>
          <w:color w:val="275317" w:themeColor="accent6" w:themeShade="80"/>
          <w:sz w:val="10"/>
          <w:szCs w:val="10"/>
        </w:rPr>
      </w:pPr>
    </w:p>
    <w:p w14:paraId="4B5DCAA8" w14:textId="77777777" w:rsidR="000623F1" w:rsidRPr="00CD1395" w:rsidRDefault="000623F1" w:rsidP="000623F1">
      <w:pPr>
        <w:pStyle w:val="Intestazione"/>
        <w:jc w:val="center"/>
        <w:rPr>
          <w:b/>
          <w:i/>
          <w:color w:val="275317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275317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3360" behindDoc="1" locked="0" layoutInCell="1" allowOverlap="1" wp14:anchorId="2A69F820" wp14:editId="3E60BB71">
            <wp:simplePos x="0" y="0"/>
            <wp:positionH relativeFrom="column">
              <wp:posOffset>-42539</wp:posOffset>
            </wp:positionH>
            <wp:positionV relativeFrom="paragraph">
              <wp:posOffset>34068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275317" w:themeColor="accent6" w:themeShade="80"/>
          <w:sz w:val="28"/>
          <w:szCs w:val="28"/>
        </w:rPr>
        <w:t>Anno Pastorale 2025-2026</w:t>
      </w:r>
    </w:p>
    <w:p w14:paraId="68347D66" w14:textId="77777777" w:rsidR="000623F1" w:rsidRDefault="000623F1" w:rsidP="000623F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0BBA140" w14:textId="77777777" w:rsidR="000623F1" w:rsidRDefault="000623F1" w:rsidP="000623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C9C5784" w14:textId="6BF700EE" w:rsidR="000623F1" w:rsidRDefault="000623F1" w:rsidP="000623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F267F">
        <w:rPr>
          <w:rFonts w:cstheme="minorHAnsi"/>
          <w:noProof/>
          <w:sz w:val="24"/>
          <w:szCs w:val="24"/>
          <w:lang w:eastAsia="it-IT"/>
        </w:rPr>
        <w:drawing>
          <wp:anchor distT="0" distB="0" distL="114300" distR="114300" simplePos="0" relativeHeight="251660288" behindDoc="1" locked="0" layoutInCell="1" allowOverlap="1" wp14:anchorId="2003B365" wp14:editId="4905FF42">
            <wp:simplePos x="0" y="0"/>
            <wp:positionH relativeFrom="column">
              <wp:posOffset>3696922</wp:posOffset>
            </wp:positionH>
            <wp:positionV relativeFrom="paragraph">
              <wp:posOffset>98680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7F">
        <w:rPr>
          <w:rFonts w:cstheme="minorHAnsi"/>
          <w:noProof/>
          <w:sz w:val="24"/>
          <w:szCs w:val="24"/>
          <w:lang w:eastAsia="it-IT"/>
        </w:rPr>
        <w:drawing>
          <wp:anchor distT="0" distB="0" distL="114300" distR="114300" simplePos="0" relativeHeight="251659264" behindDoc="1" locked="0" layoutInCell="1" allowOverlap="1" wp14:anchorId="061E7174" wp14:editId="58F326E3">
            <wp:simplePos x="0" y="0"/>
            <wp:positionH relativeFrom="column">
              <wp:posOffset>64583</wp:posOffset>
            </wp:positionH>
            <wp:positionV relativeFrom="paragraph">
              <wp:posOffset>167939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C6B4D2" w14:textId="77777777" w:rsidR="00D67597" w:rsidRDefault="00D67597" w:rsidP="000623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84146D7" w14:textId="77777777" w:rsidR="00D67597" w:rsidRDefault="00D67597" w:rsidP="000623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6C3F420" w14:textId="77777777" w:rsidR="000623F1" w:rsidRPr="00197DD3" w:rsidRDefault="000623F1" w:rsidP="000623F1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16794E0A" w14:textId="1CF5135A" w:rsidR="000623F1" w:rsidRPr="008446B9" w:rsidRDefault="00D67597" w:rsidP="000623F1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>
        <w:rPr>
          <w:rFonts w:cstheme="minorHAnsi"/>
          <w:b/>
          <w:i/>
          <w:sz w:val="36"/>
          <w:szCs w:val="36"/>
        </w:rPr>
        <w:t>ITINERARIO COMPLETO</w:t>
      </w:r>
    </w:p>
    <w:p w14:paraId="46B38403" w14:textId="568505ED" w:rsidR="000623F1" w:rsidRPr="008446B9" w:rsidRDefault="00D67597" w:rsidP="000623F1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proofErr w:type="gramStart"/>
      <w:r>
        <w:rPr>
          <w:rFonts w:cstheme="minorHAnsi"/>
          <w:b/>
          <w:i/>
          <w:sz w:val="36"/>
          <w:szCs w:val="36"/>
        </w:rPr>
        <w:t>previsto</w:t>
      </w:r>
      <w:proofErr w:type="gramEnd"/>
      <w:r>
        <w:rPr>
          <w:rFonts w:cstheme="minorHAnsi"/>
          <w:b/>
          <w:i/>
          <w:sz w:val="36"/>
          <w:szCs w:val="36"/>
        </w:rPr>
        <w:t xml:space="preserve"> per un primo e un secondo anno</w:t>
      </w:r>
    </w:p>
    <w:p w14:paraId="5AA19A9C" w14:textId="77777777" w:rsidR="00D67597" w:rsidRDefault="00D67597" w:rsidP="00D67597">
      <w:pPr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4"/>
          <w:szCs w:val="24"/>
          <w:lang w:eastAsia="it-IT"/>
          <w14:ligatures w14:val="none"/>
        </w:rPr>
      </w:pPr>
    </w:p>
    <w:p w14:paraId="04B5391A" w14:textId="77777777" w:rsidR="00D67597" w:rsidRDefault="00D67597" w:rsidP="00D67597">
      <w:pPr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4"/>
          <w:szCs w:val="24"/>
          <w:lang w:eastAsia="it-IT"/>
          <w14:ligatures w14:val="none"/>
        </w:rPr>
      </w:pPr>
    </w:p>
    <w:p w14:paraId="72A6D5BA" w14:textId="77777777" w:rsidR="00DA6E83" w:rsidRDefault="00DA6E83" w:rsidP="00D67597">
      <w:pPr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4"/>
          <w:szCs w:val="24"/>
          <w:lang w:eastAsia="it-IT"/>
          <w14:ligatures w14:val="none"/>
        </w:rPr>
      </w:pPr>
    </w:p>
    <w:p w14:paraId="466C41CD" w14:textId="0178C2BD" w:rsidR="00143624" w:rsidRPr="00DA6E83" w:rsidRDefault="00D67597" w:rsidP="00D67597">
      <w:pPr>
        <w:spacing w:after="0" w:line="240" w:lineRule="auto"/>
        <w:rPr>
          <w:rFonts w:ascii="Calibri" w:hAnsi="Calibri" w:cs="Calibri"/>
          <w:b/>
          <w:bCs/>
          <w:color w:val="3A7C22" w:themeColor="accent6" w:themeShade="BF"/>
          <w:sz w:val="26"/>
          <w:szCs w:val="26"/>
        </w:rPr>
      </w:pPr>
      <w:r w:rsidRPr="00DA6E83">
        <w:rPr>
          <w:rFonts w:ascii="Calibri" w:hAnsi="Calibri" w:cs="Calibri"/>
          <w:b/>
          <w:bCs/>
          <w:color w:val="3A7C22" w:themeColor="accent6" w:themeShade="BF"/>
          <w:sz w:val="26"/>
          <w:szCs w:val="26"/>
        </w:rPr>
        <w:t>Breve presentazione</w:t>
      </w:r>
    </w:p>
    <w:p w14:paraId="6CE3B45C" w14:textId="77777777" w:rsidR="00D67597" w:rsidRPr="00D67597" w:rsidRDefault="00D67597" w:rsidP="00D67597">
      <w:pPr>
        <w:spacing w:after="0" w:line="276" w:lineRule="auto"/>
        <w:jc w:val="both"/>
        <w:rPr>
          <w:rFonts w:ascii="Calibri" w:hAnsi="Calibri" w:cs="Calibri"/>
          <w:b/>
          <w:bCs/>
          <w:sz w:val="26"/>
          <w:szCs w:val="26"/>
        </w:rPr>
      </w:pPr>
    </w:p>
    <w:p w14:paraId="47BED72F" w14:textId="3E38886A" w:rsidR="00334A6C" w:rsidRPr="00DA6E83" w:rsidRDefault="00EB5771" w:rsidP="00D67597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</w:pP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Le tracce</w:t>
      </w:r>
      <w:r w:rsidR="00102ACA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 </w:t>
      </w:r>
      <w:r w:rsidR="00D67597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sia del 1° che del 2° anno </w:t>
      </w:r>
      <w:r w:rsidR="00102ACA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costituiscono</w:t>
      </w: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 un vero </w:t>
      </w:r>
      <w:r w:rsidRPr="00DA6E83">
        <w:rPr>
          <w:rFonts w:ascii="Calibri" w:eastAsia="Times New Roman" w:hAnsi="Calibri" w:cs="Calibri"/>
          <w:b/>
          <w:bCs/>
          <w:kern w:val="0"/>
          <w:sz w:val="24"/>
          <w:szCs w:val="24"/>
          <w:lang w:eastAsia="it-IT"/>
          <w14:ligatures w14:val="none"/>
        </w:rPr>
        <w:t>itinerario esperienziale</w:t>
      </w: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. </w:t>
      </w:r>
    </w:p>
    <w:p w14:paraId="19D612D1" w14:textId="77777777" w:rsidR="00D67597" w:rsidRPr="00DA6E83" w:rsidRDefault="00D67597" w:rsidP="00D67597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</w:pPr>
    </w:p>
    <w:p w14:paraId="76C06E02" w14:textId="38A86210" w:rsidR="00EB5771" w:rsidRPr="00DA6E83" w:rsidRDefault="00D67597" w:rsidP="00D67597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</w:pP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Nel </w:t>
      </w:r>
      <w:r w:rsidRPr="00DA6E83">
        <w:rPr>
          <w:rFonts w:ascii="Calibri" w:eastAsia="Times New Roman" w:hAnsi="Calibri" w:cs="Calibri"/>
          <w:b/>
          <w:smallCaps/>
          <w:color w:val="3A7C22" w:themeColor="accent6" w:themeShade="BF"/>
          <w:kern w:val="0"/>
          <w:sz w:val="28"/>
          <w:szCs w:val="28"/>
          <w:lang w:eastAsia="it-IT"/>
          <w14:ligatures w14:val="none"/>
        </w:rPr>
        <w:t>primo anno</w:t>
      </w:r>
      <w:r w:rsidRPr="00DA6E83">
        <w:rPr>
          <w:rFonts w:ascii="Calibri" w:eastAsia="Times New Roman" w:hAnsi="Calibri" w:cs="Calibri"/>
          <w:color w:val="3A7C22" w:themeColor="accent6" w:themeShade="BF"/>
          <w:kern w:val="0"/>
          <w:sz w:val="24"/>
          <w:szCs w:val="24"/>
          <w:lang w:eastAsia="it-IT"/>
          <w14:ligatures w14:val="none"/>
        </w:rPr>
        <w:t xml:space="preserve"> </w:t>
      </w: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il </w:t>
      </w:r>
      <w:r w:rsidR="00EB5771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percorso delineato si distingue per un </w:t>
      </w:r>
      <w:r w:rsidR="00EB5771" w:rsidRPr="00DA6E83">
        <w:rPr>
          <w:rFonts w:ascii="Calibri" w:eastAsia="Times New Roman" w:hAnsi="Calibri" w:cs="Calibri"/>
          <w:b/>
          <w:bCs/>
          <w:kern w:val="0"/>
          <w:sz w:val="24"/>
          <w:szCs w:val="24"/>
          <w:lang w:eastAsia="it-IT"/>
          <w14:ligatures w14:val="none"/>
        </w:rPr>
        <w:t>approccio relazionale e sensoriale</w:t>
      </w:r>
      <w:r w:rsidR="00EB5771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, capace di trasformare i contenuti della fede in esperienze di vita quotidiana. Non si limita a trasmettere concetti</w:t>
      </w:r>
      <w:r w:rsidR="00F62FD8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, </w:t>
      </w:r>
      <w:r w:rsidR="00EB5771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ma mira a generare un cambiamento attraverso il coinvolgimento dei sensi, dell'arte e della narrazione.</w:t>
      </w:r>
    </w:p>
    <w:p w14:paraId="0E4F3FF6" w14:textId="5C6F5686" w:rsidR="00EB5771" w:rsidRPr="00DA6E83" w:rsidRDefault="00EB5771" w:rsidP="00D67597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</w:pP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Le tracce sono </w:t>
      </w:r>
      <w:r w:rsidRPr="00DA6E83">
        <w:rPr>
          <w:rFonts w:ascii="Calibri" w:eastAsia="Times New Roman" w:hAnsi="Calibri" w:cs="Calibri"/>
          <w:b/>
          <w:bCs/>
          <w:kern w:val="0"/>
          <w:sz w:val="24"/>
          <w:szCs w:val="24"/>
          <w:lang w:eastAsia="it-IT"/>
          <w14:ligatures w14:val="none"/>
        </w:rPr>
        <w:t>coerenti, armoniche e profondamente umane</w:t>
      </w: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. Il filo conduttore — la fiducia che si trasforma in scelta — è sviluppato con una delicatezza che rispetta i tempi di ciascuno, rendendo la comunità parrocchiale non un'istituzione, ma un</w:t>
      </w:r>
      <w:r w:rsidR="00811BD0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a comunità</w:t>
      </w: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 </w:t>
      </w:r>
      <w:r w:rsidR="00794BCE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accogliente</w:t>
      </w: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.</w:t>
      </w:r>
    </w:p>
    <w:p w14:paraId="115580CF" w14:textId="183A8A89" w:rsidR="00EB5771" w:rsidRPr="00DA6E83" w:rsidRDefault="00EB5771" w:rsidP="00D67597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</w:pP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È un itinerario che non insegna solo a </w:t>
      </w:r>
      <w:r w:rsidRPr="00DA6E83">
        <w:rPr>
          <w:rFonts w:ascii="Calibri" w:eastAsia="Times New Roman" w:hAnsi="Calibri" w:cs="Calibri"/>
          <w:i/>
          <w:iCs/>
          <w:kern w:val="0"/>
          <w:sz w:val="24"/>
          <w:szCs w:val="24"/>
          <w:lang w:eastAsia="it-IT"/>
          <w14:ligatures w14:val="none"/>
        </w:rPr>
        <w:t>credere</w:t>
      </w: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, ma insegna a </w:t>
      </w:r>
      <w:r w:rsidRPr="00DA6E83">
        <w:rPr>
          <w:rFonts w:ascii="Calibri" w:eastAsia="Times New Roman" w:hAnsi="Calibri" w:cs="Calibri"/>
          <w:i/>
          <w:iCs/>
          <w:kern w:val="0"/>
          <w:sz w:val="24"/>
          <w:szCs w:val="24"/>
          <w:lang w:eastAsia="it-IT"/>
          <w14:ligatures w14:val="none"/>
        </w:rPr>
        <w:t>fidarsi</w:t>
      </w: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 di Dio attraverso la bellezza delle relazioni umane.</w:t>
      </w:r>
    </w:p>
    <w:p w14:paraId="4564D43C" w14:textId="77777777" w:rsidR="00334F00" w:rsidRPr="00DA6E83" w:rsidRDefault="00334F00" w:rsidP="00D67597">
      <w:pPr>
        <w:spacing w:after="0" w:line="276" w:lineRule="auto"/>
        <w:jc w:val="both"/>
        <w:rPr>
          <w:rFonts w:ascii="Calibri" w:eastAsia="Times New Roman" w:hAnsi="Calibri" w:cs="Calibri"/>
          <w:b/>
          <w:bCs/>
          <w:kern w:val="0"/>
          <w:sz w:val="24"/>
          <w:szCs w:val="24"/>
          <w:lang w:eastAsia="it-IT"/>
          <w14:ligatures w14:val="none"/>
        </w:rPr>
      </w:pPr>
    </w:p>
    <w:p w14:paraId="690F98DC" w14:textId="71A147D6" w:rsidR="009F6DB0" w:rsidRPr="00DA6E83" w:rsidRDefault="00D67597" w:rsidP="00D67597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</w:pP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Nel</w:t>
      </w: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 </w:t>
      </w:r>
      <w:r w:rsidRPr="00DA6E83">
        <w:rPr>
          <w:rFonts w:ascii="Calibri" w:eastAsia="Times New Roman" w:hAnsi="Calibri" w:cs="Calibri"/>
          <w:b/>
          <w:smallCaps/>
          <w:color w:val="3A7C22" w:themeColor="accent6" w:themeShade="BF"/>
          <w:kern w:val="0"/>
          <w:sz w:val="28"/>
          <w:szCs w:val="28"/>
          <w:lang w:eastAsia="it-IT"/>
          <w14:ligatures w14:val="none"/>
        </w:rPr>
        <w:t>secondo</w:t>
      </w:r>
      <w:r w:rsidRPr="00DA6E83">
        <w:rPr>
          <w:rFonts w:ascii="Calibri" w:eastAsia="Times New Roman" w:hAnsi="Calibri" w:cs="Calibri"/>
          <w:b/>
          <w:smallCaps/>
          <w:color w:val="3A7C22" w:themeColor="accent6" w:themeShade="BF"/>
          <w:kern w:val="0"/>
          <w:sz w:val="28"/>
          <w:szCs w:val="28"/>
          <w:lang w:eastAsia="it-IT"/>
          <w14:ligatures w14:val="none"/>
        </w:rPr>
        <w:t xml:space="preserve"> anno</w:t>
      </w:r>
      <w:r w:rsidRPr="00DA6E83">
        <w:rPr>
          <w:rFonts w:ascii="Calibri" w:eastAsia="Times New Roman" w:hAnsi="Calibri" w:cs="Calibri"/>
          <w:color w:val="3A7C22" w:themeColor="accent6" w:themeShade="BF"/>
          <w:kern w:val="0"/>
          <w:sz w:val="24"/>
          <w:szCs w:val="24"/>
          <w:lang w:eastAsia="it-IT"/>
          <w14:ligatures w14:val="none"/>
        </w:rPr>
        <w:t xml:space="preserve"> </w:t>
      </w: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t</w:t>
      </w:r>
      <w:r w:rsidR="000D50C5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utto il percorso risulta</w:t>
      </w:r>
      <w:r w:rsidR="005A0B62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 molto coerente</w:t>
      </w:r>
      <w:r w:rsidR="005543E6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, sia a livello metodologico</w:t>
      </w:r>
      <w:r w:rsidR="00E34982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 che </w:t>
      </w:r>
      <w:r w:rsidR="000D50C5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per quanto riguarda gli</w:t>
      </w:r>
      <w:r w:rsidR="00E34982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 obiettivi e</w:t>
      </w:r>
      <w:r w:rsidR="000D50C5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 i contenuti. Inoltre l’integrazione di diversi linguaggi: evangelico, pittorico, cinematografico permette di catturare le diverse sensibilità.</w:t>
      </w:r>
      <w:bookmarkStart w:id="0" w:name="_GoBack"/>
      <w:bookmarkEnd w:id="0"/>
    </w:p>
    <w:p w14:paraId="243302DF" w14:textId="6A5C0187" w:rsidR="000D50C5" w:rsidRDefault="000D50C5" w:rsidP="00D67597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</w:pP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 xml:space="preserve">Le tracce sono flessibili e accolgono sia il genitore distante dalla </w:t>
      </w:r>
      <w:r w:rsidR="00D67597"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C</w:t>
      </w:r>
      <w:r w:rsidRPr="00DA6E83"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hiesa che quello impegnato. In questo percorso i genitori sono considerati come i veri protagonisti dell’evangelizzazione, perché si chiede a loro di mettersi in cammino con i propri figli. In questo modo cambia anche la visione di parrocchia, non più intesa come erogatrice di servizi, ma come grembo che genera fede.</w:t>
      </w:r>
    </w:p>
    <w:p w14:paraId="05622368" w14:textId="77777777" w:rsidR="00DA6E83" w:rsidRDefault="00DA6E83" w:rsidP="00D67597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</w:pPr>
    </w:p>
    <w:p w14:paraId="20F4F060" w14:textId="7F493CF7" w:rsidR="00DA6E83" w:rsidRPr="00DA6E83" w:rsidRDefault="00DA6E83" w:rsidP="00D67597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</w:pPr>
      <w:r>
        <w:rPr>
          <w:rFonts w:ascii="Calibri" w:eastAsia="Times New Roman" w:hAnsi="Calibri" w:cs="Calibri"/>
          <w:kern w:val="0"/>
          <w:sz w:val="24"/>
          <w:szCs w:val="24"/>
          <w:lang w:eastAsia="it-IT"/>
          <w14:ligatures w14:val="none"/>
        </w:rPr>
        <w:t>L’itinerario può essere seguito così come proposto, oppure si possono scegliere le tracce più significative per il cammino che si sta compiendo con genitori e figli, tenendo conto del numero di incontri previsti e del tempo pensato per questa occasione di conoscenza (es. un anno, due anni, un anno e mezzo…).</w:t>
      </w:r>
    </w:p>
    <w:sectPr w:rsidR="00DA6E83" w:rsidRPr="00DA6E83" w:rsidSect="00DA6E83"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62311"/>
    <w:multiLevelType w:val="multilevel"/>
    <w:tmpl w:val="E56C0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E333C5"/>
    <w:multiLevelType w:val="multilevel"/>
    <w:tmpl w:val="A3E27E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761C6E"/>
    <w:multiLevelType w:val="multilevel"/>
    <w:tmpl w:val="C02275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9149ED"/>
    <w:multiLevelType w:val="multilevel"/>
    <w:tmpl w:val="93BAD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05FF4"/>
    <w:multiLevelType w:val="multilevel"/>
    <w:tmpl w:val="D410F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F96535"/>
    <w:multiLevelType w:val="multilevel"/>
    <w:tmpl w:val="F71227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932D33"/>
    <w:multiLevelType w:val="multilevel"/>
    <w:tmpl w:val="85EA04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9254F45"/>
    <w:multiLevelType w:val="multilevel"/>
    <w:tmpl w:val="92C4E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C2317FD"/>
    <w:multiLevelType w:val="multilevel"/>
    <w:tmpl w:val="FCA86A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ECD4885"/>
    <w:multiLevelType w:val="multilevel"/>
    <w:tmpl w:val="9BD4C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F53632F"/>
    <w:multiLevelType w:val="multilevel"/>
    <w:tmpl w:val="87961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05214D5"/>
    <w:multiLevelType w:val="multilevel"/>
    <w:tmpl w:val="A6187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847570A"/>
    <w:multiLevelType w:val="multilevel"/>
    <w:tmpl w:val="BAD8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CA90A02"/>
    <w:multiLevelType w:val="multilevel"/>
    <w:tmpl w:val="343EA4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066794D"/>
    <w:multiLevelType w:val="multilevel"/>
    <w:tmpl w:val="940C0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49A339A"/>
    <w:multiLevelType w:val="multilevel"/>
    <w:tmpl w:val="8E84C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5287FDA"/>
    <w:multiLevelType w:val="multilevel"/>
    <w:tmpl w:val="1FAA38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EE06494"/>
    <w:multiLevelType w:val="multilevel"/>
    <w:tmpl w:val="80F23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4F53E1B"/>
    <w:multiLevelType w:val="multilevel"/>
    <w:tmpl w:val="C8227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67373E8"/>
    <w:multiLevelType w:val="multilevel"/>
    <w:tmpl w:val="B710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56B4076"/>
    <w:multiLevelType w:val="multilevel"/>
    <w:tmpl w:val="7C8C9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624736E"/>
    <w:multiLevelType w:val="multilevel"/>
    <w:tmpl w:val="25464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6E27354"/>
    <w:multiLevelType w:val="multilevel"/>
    <w:tmpl w:val="392809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82000D2"/>
    <w:multiLevelType w:val="multilevel"/>
    <w:tmpl w:val="4EF0D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9DD34FA"/>
    <w:multiLevelType w:val="multilevel"/>
    <w:tmpl w:val="0DF60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DD91B7A"/>
    <w:multiLevelType w:val="multilevel"/>
    <w:tmpl w:val="92E26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0893DF8"/>
    <w:multiLevelType w:val="multilevel"/>
    <w:tmpl w:val="387418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18E4543"/>
    <w:multiLevelType w:val="multilevel"/>
    <w:tmpl w:val="BC00F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4211398"/>
    <w:multiLevelType w:val="multilevel"/>
    <w:tmpl w:val="A5B6A4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5D7413B"/>
    <w:multiLevelType w:val="multilevel"/>
    <w:tmpl w:val="6D8CF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0007866"/>
    <w:multiLevelType w:val="multilevel"/>
    <w:tmpl w:val="74CC5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407757A"/>
    <w:multiLevelType w:val="multilevel"/>
    <w:tmpl w:val="0FA2F8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76D5412"/>
    <w:multiLevelType w:val="multilevel"/>
    <w:tmpl w:val="D9ECF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9EB0620"/>
    <w:multiLevelType w:val="multilevel"/>
    <w:tmpl w:val="3790D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15"/>
  </w:num>
  <w:num w:numId="3">
    <w:abstractNumId w:val="2"/>
  </w:num>
  <w:num w:numId="4">
    <w:abstractNumId w:val="20"/>
  </w:num>
  <w:num w:numId="5">
    <w:abstractNumId w:val="8"/>
  </w:num>
  <w:num w:numId="6">
    <w:abstractNumId w:val="6"/>
  </w:num>
  <w:num w:numId="7">
    <w:abstractNumId w:val="33"/>
  </w:num>
  <w:num w:numId="8">
    <w:abstractNumId w:val="24"/>
  </w:num>
  <w:num w:numId="9">
    <w:abstractNumId w:val="7"/>
  </w:num>
  <w:num w:numId="10">
    <w:abstractNumId w:val="26"/>
  </w:num>
  <w:num w:numId="11">
    <w:abstractNumId w:val="27"/>
  </w:num>
  <w:num w:numId="12">
    <w:abstractNumId w:val="3"/>
  </w:num>
  <w:num w:numId="13">
    <w:abstractNumId w:val="25"/>
  </w:num>
  <w:num w:numId="14">
    <w:abstractNumId w:val="19"/>
  </w:num>
  <w:num w:numId="15">
    <w:abstractNumId w:val="13"/>
  </w:num>
  <w:num w:numId="16">
    <w:abstractNumId w:val="4"/>
  </w:num>
  <w:num w:numId="17">
    <w:abstractNumId w:val="9"/>
  </w:num>
  <w:num w:numId="18">
    <w:abstractNumId w:val="17"/>
  </w:num>
  <w:num w:numId="19">
    <w:abstractNumId w:val="28"/>
  </w:num>
  <w:num w:numId="20">
    <w:abstractNumId w:val="18"/>
  </w:num>
  <w:num w:numId="21">
    <w:abstractNumId w:val="0"/>
  </w:num>
  <w:num w:numId="22">
    <w:abstractNumId w:val="31"/>
  </w:num>
  <w:num w:numId="23">
    <w:abstractNumId w:val="32"/>
  </w:num>
  <w:num w:numId="24">
    <w:abstractNumId w:val="1"/>
  </w:num>
  <w:num w:numId="25">
    <w:abstractNumId w:val="14"/>
  </w:num>
  <w:num w:numId="26">
    <w:abstractNumId w:val="10"/>
  </w:num>
  <w:num w:numId="27">
    <w:abstractNumId w:val="23"/>
  </w:num>
  <w:num w:numId="28">
    <w:abstractNumId w:val="22"/>
  </w:num>
  <w:num w:numId="29">
    <w:abstractNumId w:val="12"/>
  </w:num>
  <w:num w:numId="30">
    <w:abstractNumId w:val="30"/>
  </w:num>
  <w:num w:numId="31">
    <w:abstractNumId w:val="16"/>
  </w:num>
  <w:num w:numId="32">
    <w:abstractNumId w:val="5"/>
  </w:num>
  <w:num w:numId="33">
    <w:abstractNumId w:val="11"/>
  </w:num>
  <w:num w:numId="3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D5C"/>
    <w:rsid w:val="000623F1"/>
    <w:rsid w:val="000D50C5"/>
    <w:rsid w:val="00102ACA"/>
    <w:rsid w:val="00143624"/>
    <w:rsid w:val="0015016B"/>
    <w:rsid w:val="001A3B64"/>
    <w:rsid w:val="001F56B9"/>
    <w:rsid w:val="00244DEB"/>
    <w:rsid w:val="002C1317"/>
    <w:rsid w:val="00324FAD"/>
    <w:rsid w:val="00334A6C"/>
    <w:rsid w:val="00334F00"/>
    <w:rsid w:val="00473952"/>
    <w:rsid w:val="00484CFE"/>
    <w:rsid w:val="004E40F7"/>
    <w:rsid w:val="005543E6"/>
    <w:rsid w:val="005A0B62"/>
    <w:rsid w:val="006519A6"/>
    <w:rsid w:val="00726D5C"/>
    <w:rsid w:val="0074689D"/>
    <w:rsid w:val="00794BCE"/>
    <w:rsid w:val="00811BD0"/>
    <w:rsid w:val="008E00B3"/>
    <w:rsid w:val="00951E9B"/>
    <w:rsid w:val="00954977"/>
    <w:rsid w:val="009F6DB0"/>
    <w:rsid w:val="00A05087"/>
    <w:rsid w:val="00A1274B"/>
    <w:rsid w:val="00A7703F"/>
    <w:rsid w:val="00B87222"/>
    <w:rsid w:val="00BC5997"/>
    <w:rsid w:val="00BE36DB"/>
    <w:rsid w:val="00C27923"/>
    <w:rsid w:val="00C62CC7"/>
    <w:rsid w:val="00CC5B46"/>
    <w:rsid w:val="00CD39DD"/>
    <w:rsid w:val="00D67597"/>
    <w:rsid w:val="00DA6E83"/>
    <w:rsid w:val="00E06A8B"/>
    <w:rsid w:val="00E34982"/>
    <w:rsid w:val="00E76CF0"/>
    <w:rsid w:val="00E90FF7"/>
    <w:rsid w:val="00EB5771"/>
    <w:rsid w:val="00ED2131"/>
    <w:rsid w:val="00F62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E5908"/>
  <w15:chartTrackingRefBased/>
  <w15:docId w15:val="{77F77DD7-DACD-4B52-BF68-2E14773C0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43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44D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44DEB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0623F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623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7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2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78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8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993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735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437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451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737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4619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638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65297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83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96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0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670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99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652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Scarano</dc:creator>
  <cp:keywords/>
  <dc:description/>
  <cp:lastModifiedBy>Utente</cp:lastModifiedBy>
  <cp:revision>5</cp:revision>
  <cp:lastPrinted>2026-01-23T08:46:00Z</cp:lastPrinted>
  <dcterms:created xsi:type="dcterms:W3CDTF">2026-02-23T08:47:00Z</dcterms:created>
  <dcterms:modified xsi:type="dcterms:W3CDTF">2026-02-23T08:57:00Z</dcterms:modified>
</cp:coreProperties>
</file>