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7D2C93" w14:textId="75E95802" w:rsidR="005739B6" w:rsidRPr="00CD1395" w:rsidRDefault="00E835C8" w:rsidP="005739B6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3359" behindDoc="1" locked="0" layoutInCell="1" allowOverlap="1" wp14:anchorId="2510B7BE" wp14:editId="10E45B0B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39B6"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2336" behindDoc="1" locked="0" layoutInCell="1" allowOverlap="1" wp14:anchorId="342FC3F8" wp14:editId="6503E33E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39B6"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14:paraId="7323C7F5" w14:textId="61758E84" w:rsidR="005739B6" w:rsidRPr="00CD1395" w:rsidRDefault="005739B6" w:rsidP="005739B6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14:paraId="3EBB09ED" w14:textId="3ED87265" w:rsidR="005739B6" w:rsidRPr="00CD1395" w:rsidRDefault="005739B6" w:rsidP="005739B6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14:paraId="28788FC2" w14:textId="5DC631DE" w:rsidR="005739B6" w:rsidRPr="00CD1395" w:rsidRDefault="00CD1395" w:rsidP="005739B6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4384" behindDoc="1" locked="0" layoutInCell="1" allowOverlap="1" wp14:anchorId="0FBA24A8" wp14:editId="573A53C5">
            <wp:simplePos x="0" y="0"/>
            <wp:positionH relativeFrom="column">
              <wp:posOffset>-39707</wp:posOffset>
            </wp:positionH>
            <wp:positionV relativeFrom="paragraph">
              <wp:posOffset>34714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39B6"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14:paraId="4081259C" w14:textId="1773F994" w:rsidR="005739B6" w:rsidRDefault="00CF1F78" w:rsidP="00E835C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0288" behindDoc="1" locked="0" layoutInCell="1" allowOverlap="1" wp14:anchorId="3383E52B" wp14:editId="085B7353">
            <wp:simplePos x="0" y="0"/>
            <wp:positionH relativeFrom="column">
              <wp:posOffset>3808730</wp:posOffset>
            </wp:positionH>
            <wp:positionV relativeFrom="paragraph">
              <wp:posOffset>58420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8CA990" w14:textId="3E1623A4" w:rsidR="005739B6" w:rsidRDefault="00CF1F78" w:rsidP="00EC050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4382C891" wp14:editId="34519EF9">
            <wp:simplePos x="0" y="0"/>
            <wp:positionH relativeFrom="column">
              <wp:posOffset>282642</wp:posOffset>
            </wp:positionH>
            <wp:positionV relativeFrom="paragraph">
              <wp:posOffset>245619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F4EE94" w14:textId="447B025B" w:rsidR="00D3753F" w:rsidRDefault="00D3753F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61269571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203FE971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4EEB6246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3726098C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49490BD6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1257F1A1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52DD5BA5" w14:textId="77777777" w:rsidR="00F41882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11119E96" w14:textId="77777777" w:rsidR="00F41882" w:rsidRPr="00CF1F78" w:rsidRDefault="00F41882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485C6F38" w14:textId="09C08564" w:rsidR="00DF514B" w:rsidRPr="00CF1F78" w:rsidRDefault="00DF514B" w:rsidP="00DF51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  <w:color w:val="385623" w:themeColor="accent6" w:themeShade="80"/>
          <w:sz w:val="21"/>
          <w:szCs w:val="21"/>
        </w:rPr>
      </w:pPr>
      <w:proofErr w:type="gramStart"/>
      <w:r w:rsidRPr="00CF1F78">
        <w:rPr>
          <w:rFonts w:cstheme="minorHAnsi"/>
          <w:color w:val="385623" w:themeColor="accent6" w:themeShade="80"/>
          <w:sz w:val="21"/>
          <w:szCs w:val="21"/>
        </w:rPr>
        <w:t>dagli</w:t>
      </w:r>
      <w:proofErr w:type="gramEnd"/>
      <w:r w:rsidRPr="00CF1F78">
        <w:rPr>
          <w:rFonts w:cstheme="minorHAnsi"/>
          <w:color w:val="385623" w:themeColor="accent6" w:themeShade="80"/>
          <w:sz w:val="21"/>
          <w:szCs w:val="21"/>
        </w:rPr>
        <w:t xml:space="preserve"> Orientamenti per la Catechesi pag. 36:</w:t>
      </w:r>
    </w:p>
    <w:p w14:paraId="302CC53F" w14:textId="77777777" w:rsidR="00DF514B" w:rsidRPr="00CF1F78" w:rsidRDefault="00DF514B" w:rsidP="00DF51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  <w:color w:val="385623" w:themeColor="accent6" w:themeShade="80"/>
          <w:sz w:val="6"/>
          <w:szCs w:val="6"/>
        </w:rPr>
      </w:pPr>
    </w:p>
    <w:p w14:paraId="401BE03B" w14:textId="0B8326A8" w:rsidR="00DF514B" w:rsidRPr="0033436C" w:rsidRDefault="00DF514B" w:rsidP="00CF1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</w:pPr>
      <w:r w:rsidRPr="0033436C">
        <w:rPr>
          <w:rFonts w:ascii="Calibri" w:hAnsi="Calibri" w:cs="Calibri"/>
          <w:b/>
          <w:smallCaps/>
          <w:color w:val="385623" w:themeColor="accent6" w:themeShade="80"/>
          <w:sz w:val="20"/>
          <w:szCs w:val="20"/>
        </w:rPr>
        <w:t xml:space="preserve">Obiettivo: </w:t>
      </w:r>
      <w:r w:rsidRPr="0033436C"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  <w:t>I genitori che normalmente frequentano la parrocchia, insieme a quelli che si riavvicinano per i Sacramenti dei figli, conoscono e partecipano alla vita ordinaria della parrocchia, comprendono il percorso di catechesi, chiariscono i propri obiettivi e compiono serenamente una scelta.</w:t>
      </w:r>
    </w:p>
    <w:p w14:paraId="416EAD15" w14:textId="77777777" w:rsidR="00DF514B" w:rsidRPr="00CF1F78" w:rsidRDefault="00DF514B" w:rsidP="00CF1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alibri" w:hAnsi="Calibri" w:cs="Calibri"/>
          <w:color w:val="385623" w:themeColor="accent6" w:themeShade="80"/>
          <w:kern w:val="0"/>
          <w:sz w:val="6"/>
          <w:szCs w:val="6"/>
        </w:rPr>
      </w:pPr>
    </w:p>
    <w:p w14:paraId="37BD67DC" w14:textId="5A9379B5" w:rsidR="00DF514B" w:rsidRPr="0033436C" w:rsidRDefault="00DF514B" w:rsidP="003343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</w:pPr>
      <w:r w:rsidRPr="0033436C">
        <w:rPr>
          <w:rFonts w:ascii="Calibri" w:hAnsi="Calibri" w:cs="Calibri"/>
          <w:b/>
          <w:smallCaps/>
          <w:color w:val="385623" w:themeColor="accent6" w:themeShade="80"/>
          <w:sz w:val="20"/>
          <w:szCs w:val="20"/>
        </w:rPr>
        <w:t xml:space="preserve">Modalità: </w:t>
      </w:r>
      <w:r w:rsidRPr="0033436C"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  <w:t>Si immaginano uno o due anni di cammino per genitori e ragazzi insieme. Possono esserci parrocchie che iniziano come da tradizione nei primi due anni della scuola primaria, altre che accorpano un gruppo di bambini/genitori di età diverse.</w:t>
      </w:r>
      <w:r w:rsidR="0033436C"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  <w:t xml:space="preserve"> </w:t>
      </w:r>
      <w:r w:rsidRPr="0033436C"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  <w:t>Accanto ad alcuni incontri in cui sarà spiegato il percorso di catechesi, ci saranno delle domeniche in cui ci si ritrova per l’Eucaristia e dei momenti informali/ricreativi.</w:t>
      </w:r>
    </w:p>
    <w:p w14:paraId="4097DD73" w14:textId="43E475BB" w:rsidR="00DF514B" w:rsidRPr="0033436C" w:rsidRDefault="00DF514B" w:rsidP="00CF1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385623" w:themeColor="accent6" w:themeShade="80"/>
          <w:sz w:val="20"/>
          <w:szCs w:val="20"/>
        </w:rPr>
      </w:pPr>
      <w:r w:rsidRPr="0033436C">
        <w:rPr>
          <w:rFonts w:ascii="Calibri" w:hAnsi="Calibri" w:cs="Calibri"/>
          <w:color w:val="385623" w:themeColor="accent6" w:themeShade="80"/>
          <w:kern w:val="0"/>
          <w:sz w:val="20"/>
          <w:szCs w:val="20"/>
        </w:rPr>
        <w:t>Alla fine di questo tempo sarà chiesto ai genitori di fare una scelta: se e come continuare il cammino. Ci relazioniamo con loro consapevoli che sono adulti e in quanto tali capaci, seppur con qualche fatica, di decidere per sé e per i propri figli il percorso di fede, accettando con serenità la scelta che faranno.</w:t>
      </w:r>
    </w:p>
    <w:p w14:paraId="1D2389D8" w14:textId="77777777" w:rsidR="00DF514B" w:rsidRPr="001108B5" w:rsidRDefault="00DF514B" w:rsidP="00CF1F78">
      <w:pPr>
        <w:spacing w:after="0" w:line="240" w:lineRule="auto"/>
        <w:jc w:val="center"/>
        <w:rPr>
          <w:rFonts w:cstheme="minorHAnsi"/>
          <w:sz w:val="10"/>
          <w:szCs w:val="10"/>
        </w:rPr>
      </w:pPr>
    </w:p>
    <w:p w14:paraId="768C7C0D" w14:textId="3E1D07E6" w:rsidR="00E42948" w:rsidRPr="004F44E4" w:rsidRDefault="00DF514B" w:rsidP="00CF1F78">
      <w:pPr>
        <w:spacing w:after="0" w:line="240" w:lineRule="auto"/>
        <w:jc w:val="both"/>
        <w:rPr>
          <w:rFonts w:cstheme="minorHAnsi"/>
          <w:b/>
          <w:i/>
        </w:rPr>
      </w:pPr>
      <w:r w:rsidRPr="004F44E4">
        <w:rPr>
          <w:rFonts w:cstheme="minorHAnsi"/>
          <w:b/>
          <w:i/>
        </w:rPr>
        <w:t>Le tracce preparate per il “Tempo della Scelta” hanno queste caratteristiche:</w:t>
      </w:r>
    </w:p>
    <w:p w14:paraId="7AC4C949" w14:textId="03D13E95" w:rsidR="00DF514B" w:rsidRPr="00DF514B" w:rsidRDefault="00DF514B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proofErr w:type="gramStart"/>
      <w:r w:rsidRPr="00DF514B">
        <w:rPr>
          <w:rFonts w:cstheme="minorHAnsi"/>
        </w:rPr>
        <w:t>sono</w:t>
      </w:r>
      <w:proofErr w:type="gramEnd"/>
      <w:r w:rsidRPr="00DF514B">
        <w:rPr>
          <w:rFonts w:cstheme="minorHAnsi"/>
        </w:rPr>
        <w:t xml:space="preserve"> diverse tra di loro per aiutare l’équipe che accompagna questo tempo a scegliere quelle più indicate e opportune per il gruppo di genitori e figli che inizierà il percorso</w:t>
      </w:r>
    </w:p>
    <w:p w14:paraId="0D5A801F" w14:textId="0EDFC244" w:rsidR="00DF514B" w:rsidRDefault="00DF514B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proofErr w:type="gramStart"/>
      <w:r w:rsidRPr="00DF514B">
        <w:rPr>
          <w:rFonts w:cstheme="minorHAnsi"/>
        </w:rPr>
        <w:t>possono</w:t>
      </w:r>
      <w:proofErr w:type="gramEnd"/>
      <w:r w:rsidRPr="00DF514B">
        <w:rPr>
          <w:rFonts w:cstheme="minorHAnsi"/>
        </w:rPr>
        <w:t xml:space="preserve"> anche essere modificate, partendo sempre da</w:t>
      </w:r>
      <w:r>
        <w:rPr>
          <w:rFonts w:cstheme="minorHAnsi"/>
        </w:rPr>
        <w:t>lla conoscenza del gruppo che, immaginiamo, avverrà di volta in volta</w:t>
      </w:r>
      <w:r w:rsidR="0033436C">
        <w:rPr>
          <w:rFonts w:cstheme="minorHAnsi"/>
        </w:rPr>
        <w:t>… ricordiamo però l’importanza di fissare sempre l’obiettivo dell’incontro!</w:t>
      </w:r>
    </w:p>
    <w:p w14:paraId="1E9D7A9A" w14:textId="73EB6001" w:rsidR="0033436C" w:rsidRDefault="00DF514B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r>
        <w:rPr>
          <w:rFonts w:cstheme="minorHAnsi"/>
        </w:rPr>
        <w:t>nell’organizzare il percorso per genitori e figli si posson</w:t>
      </w:r>
      <w:r w:rsidR="00CB75C6">
        <w:rPr>
          <w:rFonts w:cstheme="minorHAnsi"/>
        </w:rPr>
        <w:t xml:space="preserve">o scegliere i temi più indicati: </w:t>
      </w:r>
      <w:r>
        <w:rPr>
          <w:rFonts w:cstheme="minorHAnsi"/>
        </w:rPr>
        <w:t xml:space="preserve">lo stile delle tracce permette di pensare ad un incontro più leggero e giocoso, uno per un tempo disteso, uno più adatto solo ai genitori, </w:t>
      </w:r>
      <w:proofErr w:type="spellStart"/>
      <w:r>
        <w:rPr>
          <w:rFonts w:cstheme="minorHAnsi"/>
        </w:rPr>
        <w:t>ecc</w:t>
      </w:r>
      <w:proofErr w:type="spellEnd"/>
      <w:r>
        <w:rPr>
          <w:rFonts w:cstheme="minorHAnsi"/>
        </w:rPr>
        <w:t>…</w:t>
      </w:r>
    </w:p>
    <w:p w14:paraId="046F7BA4" w14:textId="6DFDFEF9" w:rsidR="00DF514B" w:rsidRDefault="0033436C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proofErr w:type="gramStart"/>
      <w:r>
        <w:rPr>
          <w:rFonts w:cstheme="minorHAnsi"/>
        </w:rPr>
        <w:t>per</w:t>
      </w:r>
      <w:proofErr w:type="gramEnd"/>
      <w:r>
        <w:rPr>
          <w:rFonts w:cstheme="minorHAnsi"/>
        </w:rPr>
        <w:t xml:space="preserve"> chi desidera avere già un percorso strutturato con delle tracce pensate in sequenza, può seguire “l’itinerario </w:t>
      </w:r>
      <w:r w:rsidR="005E7715">
        <w:rPr>
          <w:rFonts w:cstheme="minorHAnsi"/>
        </w:rPr>
        <w:t>completo</w:t>
      </w:r>
      <w:r>
        <w:rPr>
          <w:rFonts w:cstheme="minorHAnsi"/>
        </w:rPr>
        <w:t>” proposto per il cammino di catechesi da condividere per uno o due anni, a seconda della scelta che una parrocchia compie per accompagnare genitori e figli</w:t>
      </w:r>
      <w:r w:rsidR="004B5822" w:rsidRPr="004B5822">
        <w:rPr>
          <w:rFonts w:cstheme="minorHAnsi"/>
        </w:rPr>
        <w:t xml:space="preserve"> </w:t>
      </w:r>
      <w:r w:rsidR="004B5822">
        <w:rPr>
          <w:rFonts w:cstheme="minorHAnsi"/>
        </w:rPr>
        <w:t>(</w:t>
      </w:r>
      <w:r w:rsidR="00B82625">
        <w:rPr>
          <w:rFonts w:cstheme="minorHAnsi"/>
        </w:rPr>
        <w:t xml:space="preserve">vedere </w:t>
      </w:r>
      <w:r w:rsidR="004B5822">
        <w:rPr>
          <w:rFonts w:cstheme="minorHAnsi"/>
        </w:rPr>
        <w:t>numerazione 1.1 – 1.2 – 1.3</w:t>
      </w:r>
      <w:r w:rsidR="00B82625">
        <w:rPr>
          <w:rFonts w:cstheme="minorHAnsi"/>
        </w:rPr>
        <w:t xml:space="preserve"> per 1° anno e</w:t>
      </w:r>
      <w:r w:rsidR="004B5822">
        <w:rPr>
          <w:rFonts w:cstheme="minorHAnsi"/>
        </w:rPr>
        <w:t xml:space="preserve"> 2.1 – 2.2 – 2.3</w:t>
      </w:r>
      <w:r w:rsidR="00B82625">
        <w:rPr>
          <w:rFonts w:cstheme="minorHAnsi"/>
        </w:rPr>
        <w:t xml:space="preserve"> per 2° anno</w:t>
      </w:r>
      <w:r w:rsidR="004B5822">
        <w:rPr>
          <w:rFonts w:cstheme="minorHAnsi"/>
        </w:rPr>
        <w:t xml:space="preserve">…) </w:t>
      </w:r>
      <w:r>
        <w:rPr>
          <w:rFonts w:cstheme="minorHAnsi"/>
        </w:rPr>
        <w:t xml:space="preserve">. </w:t>
      </w:r>
      <w:r w:rsidR="004B5822">
        <w:rPr>
          <w:rFonts w:cstheme="minorHAnsi"/>
        </w:rPr>
        <w:t>Queste tracce comunque possono essere utilizzate anche singolarmente, sganciate dal percorso delineato, per confrontarsi sul tema proposto nell’obiettivo</w:t>
      </w:r>
      <w:r w:rsidR="00B82625">
        <w:rPr>
          <w:rFonts w:cstheme="minorHAnsi"/>
        </w:rPr>
        <w:t>, utile e adatto per un incontro che si desidera proporre</w:t>
      </w:r>
      <w:r w:rsidR="004B5822">
        <w:rPr>
          <w:rFonts w:cstheme="minorHAnsi"/>
        </w:rPr>
        <w:t xml:space="preserve">. Per questo sono chiamate </w:t>
      </w:r>
      <w:r w:rsidR="00B82625">
        <w:rPr>
          <w:rFonts w:cstheme="minorHAnsi"/>
        </w:rPr>
        <w:t xml:space="preserve">anche </w:t>
      </w:r>
      <w:r w:rsidR="004B5822">
        <w:rPr>
          <w:rFonts w:cstheme="minorHAnsi"/>
        </w:rPr>
        <w:t>“Approfondimento” e numerate con lab. 1 – lab. 2 – lab. 3…</w:t>
      </w:r>
    </w:p>
    <w:p w14:paraId="46DDAED8" w14:textId="15075DF6" w:rsidR="004F44E4" w:rsidRDefault="004F44E4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proofErr w:type="gramStart"/>
      <w:r>
        <w:rPr>
          <w:rFonts w:cstheme="minorHAnsi"/>
        </w:rPr>
        <w:t>saranno</w:t>
      </w:r>
      <w:proofErr w:type="gramEnd"/>
      <w:r>
        <w:rPr>
          <w:rFonts w:cstheme="minorHAnsi"/>
        </w:rPr>
        <w:t xml:space="preserve"> aggiornate, implementate con tracce nuove che nasceranno nel tempo, magari anche grazie alla condivisione di nuove attività proposte nelle parrocchie dalle équipe</w:t>
      </w:r>
    </w:p>
    <w:p w14:paraId="5C4C8623" w14:textId="77777777" w:rsidR="004F44E4" w:rsidRPr="00F41882" w:rsidRDefault="004F44E4" w:rsidP="00CF1F78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14:paraId="7891E7A6" w14:textId="340C69DD" w:rsidR="004F44E4" w:rsidRPr="004F44E4" w:rsidRDefault="00FF43C2" w:rsidP="00CF1F78">
      <w:pPr>
        <w:spacing w:after="0" w:line="240" w:lineRule="auto"/>
        <w:jc w:val="both"/>
        <w:rPr>
          <w:rFonts w:cstheme="minorHAnsi"/>
          <w:b/>
          <w:i/>
        </w:rPr>
      </w:pPr>
      <w:r>
        <w:rPr>
          <w:rFonts w:cstheme="minorHAnsi"/>
          <w:b/>
          <w:i/>
        </w:rPr>
        <w:t>Alcune attenzioni</w:t>
      </w:r>
      <w:r w:rsidR="004F44E4">
        <w:rPr>
          <w:rFonts w:cstheme="minorHAnsi"/>
          <w:b/>
          <w:i/>
        </w:rPr>
        <w:t xml:space="preserve"> particolar</w:t>
      </w:r>
      <w:r>
        <w:rPr>
          <w:rFonts w:cstheme="minorHAnsi"/>
          <w:b/>
          <w:i/>
        </w:rPr>
        <w:t>i</w:t>
      </w:r>
      <w:r w:rsidR="004F44E4">
        <w:rPr>
          <w:rFonts w:cstheme="minorHAnsi"/>
          <w:b/>
          <w:i/>
        </w:rPr>
        <w:t>:</w:t>
      </w:r>
    </w:p>
    <w:p w14:paraId="2B1ECEFA" w14:textId="27CF164C" w:rsidR="00DF514B" w:rsidRDefault="00DF514B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r>
        <w:rPr>
          <w:rFonts w:cstheme="minorHAnsi"/>
        </w:rPr>
        <w:t>ricordiamo di porre molta attenzione, nella scelta della traccia e nella proposta dell’attività, ai genitori e ai bambini del gruppo: se ci sono situazioni fragili, lutti o separazioni avvenute da poco, persone con disabilità (anche gli adulti invitati possono avere necessità di luoghi accessibili!</w:t>
      </w:r>
      <w:r w:rsidR="004F44E4">
        <w:rPr>
          <w:rFonts w:cstheme="minorHAnsi"/>
        </w:rPr>
        <w:t xml:space="preserve">), realtà famigliari difficili da avvicinare o semplicemente “fredde” nei confronti della comunità; ricordiamo che non mancheranno anche caratteri forti, adulti </w:t>
      </w:r>
      <w:r w:rsidR="006317D2">
        <w:rPr>
          <w:rFonts w:cstheme="minorHAnsi"/>
        </w:rPr>
        <w:t>impegnati ed</w:t>
      </w:r>
      <w:r w:rsidR="004F44E4">
        <w:rPr>
          <w:rFonts w:cstheme="minorHAnsi"/>
        </w:rPr>
        <w:t xml:space="preserve"> esigenti, </w:t>
      </w:r>
      <w:r w:rsidR="006317D2">
        <w:rPr>
          <w:rFonts w:cstheme="minorHAnsi"/>
        </w:rPr>
        <w:t xml:space="preserve">altri timidi, </w:t>
      </w:r>
      <w:r w:rsidR="004F44E4">
        <w:rPr>
          <w:rFonts w:cstheme="minorHAnsi"/>
        </w:rPr>
        <w:t>senza dimenticare quanto il mondo dei social influisce nella quotidianità di genitori e figli.</w:t>
      </w:r>
    </w:p>
    <w:p w14:paraId="720F7E5A" w14:textId="77777777" w:rsidR="00603B55" w:rsidRDefault="00603B55" w:rsidP="00CF1F7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cstheme="minorHAnsi"/>
        </w:rPr>
      </w:pPr>
      <w:proofErr w:type="gramStart"/>
      <w:r>
        <w:rPr>
          <w:rFonts w:cstheme="minorHAnsi"/>
        </w:rPr>
        <w:t>tentiamo</w:t>
      </w:r>
      <w:proofErr w:type="gramEnd"/>
      <w:r>
        <w:rPr>
          <w:rFonts w:cstheme="minorHAnsi"/>
        </w:rPr>
        <w:t xml:space="preserve"> di uscire (ancora di più, rispetto a questi ultimi anni!) da questi due schemi:</w:t>
      </w:r>
    </w:p>
    <w:p w14:paraId="41A410D5" w14:textId="4E618C70" w:rsidR="00603B55" w:rsidRDefault="00603B55" w:rsidP="006317D2">
      <w:pPr>
        <w:pStyle w:val="Paragrafoelenco"/>
        <w:numPr>
          <w:ilvl w:val="0"/>
          <w:numId w:val="3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“</w:t>
      </w:r>
      <w:proofErr w:type="gramStart"/>
      <w:r w:rsidR="00FF43C2" w:rsidRPr="00603B55">
        <w:rPr>
          <w:rFonts w:cstheme="minorHAnsi"/>
        </w:rPr>
        <w:t>scolastico</w:t>
      </w:r>
      <w:proofErr w:type="gramEnd"/>
      <w:r>
        <w:rPr>
          <w:rFonts w:cstheme="minorHAnsi"/>
        </w:rPr>
        <w:t>”</w:t>
      </w:r>
      <w:r w:rsidRPr="00603B55">
        <w:rPr>
          <w:rFonts w:cstheme="minorHAnsi"/>
        </w:rPr>
        <w:t xml:space="preserve"> con lo stile quaderno/orario fisso/maestro che insegna/aula preparata sempre con tavolo e sedie</w:t>
      </w:r>
      <w:r>
        <w:rPr>
          <w:rFonts w:cstheme="minorHAnsi"/>
        </w:rPr>
        <w:t>/compiti per casa/</w:t>
      </w:r>
      <w:proofErr w:type="spellStart"/>
      <w:r>
        <w:rPr>
          <w:rFonts w:cstheme="minorHAnsi"/>
        </w:rPr>
        <w:t>ecc</w:t>
      </w:r>
      <w:proofErr w:type="spellEnd"/>
      <w:r>
        <w:rPr>
          <w:rFonts w:cstheme="minorHAnsi"/>
        </w:rPr>
        <w:t>…</w:t>
      </w:r>
    </w:p>
    <w:p w14:paraId="7ADB5DAA" w14:textId="4088B73A" w:rsidR="00FF43C2" w:rsidRPr="00603B55" w:rsidRDefault="00603B55" w:rsidP="006317D2">
      <w:pPr>
        <w:pStyle w:val="Paragrafoelenco"/>
        <w:numPr>
          <w:ilvl w:val="0"/>
          <w:numId w:val="3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“</w:t>
      </w:r>
      <w:proofErr w:type="gramStart"/>
      <w:r>
        <w:rPr>
          <w:rFonts w:cstheme="minorHAnsi"/>
        </w:rPr>
        <w:t>iscrizione</w:t>
      </w:r>
      <w:proofErr w:type="gramEnd"/>
      <w:r>
        <w:rPr>
          <w:rFonts w:cstheme="minorHAnsi"/>
        </w:rPr>
        <w:t xml:space="preserve"> al corso di</w:t>
      </w:r>
      <w:r w:rsidR="00CF1F78">
        <w:rPr>
          <w:rFonts w:cstheme="minorHAnsi"/>
        </w:rPr>
        <w:t>…</w:t>
      </w:r>
      <w:r>
        <w:rPr>
          <w:rFonts w:cstheme="minorHAnsi"/>
        </w:rPr>
        <w:t>”: proviamo a trovare un modo migliore per raccogliere i dati delle famiglie, sicuramente importanti per la comunicazione, ma troppo spesso rimandano alle scelte che un genitore fa per le attività sportive dei figli</w:t>
      </w:r>
      <w:r w:rsidR="00CF1F78">
        <w:rPr>
          <w:rFonts w:cstheme="minorHAnsi"/>
        </w:rPr>
        <w:t xml:space="preserve">, con un orario e una data precisa, stile “open </w:t>
      </w:r>
      <w:proofErr w:type="spellStart"/>
      <w:r w:rsidR="00CF1F78">
        <w:rPr>
          <w:rFonts w:cstheme="minorHAnsi"/>
        </w:rPr>
        <w:t>day</w:t>
      </w:r>
      <w:proofErr w:type="spellEnd"/>
      <w:r w:rsidR="00CF1F78">
        <w:rPr>
          <w:rFonts w:cstheme="minorHAnsi"/>
        </w:rPr>
        <w:t>”. L</w:t>
      </w:r>
      <w:r>
        <w:rPr>
          <w:rFonts w:cstheme="minorHAnsi"/>
        </w:rPr>
        <w:t xml:space="preserve">a catechesi non è un corso da fare, ma un’esperienza da vivere, senza </w:t>
      </w:r>
      <w:r w:rsidR="00CF1F78">
        <w:rPr>
          <w:rFonts w:cstheme="minorHAnsi"/>
        </w:rPr>
        <w:t>premi da ambire o risultati performativi da raggiungere! Da “Modulo di iscrizione al catechismo” a es. “Dati significativi della famiglia di…………………”</w:t>
      </w:r>
    </w:p>
    <w:p w14:paraId="6A2447EF" w14:textId="77777777" w:rsidR="00F41882" w:rsidRDefault="00F41882" w:rsidP="00CF1F78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14:paraId="6170043A" w14:textId="53EE8B1D" w:rsidR="004F44E4" w:rsidRPr="00F41882" w:rsidRDefault="00F41882" w:rsidP="00CF1F78">
      <w:pPr>
        <w:spacing w:after="0" w:line="240" w:lineRule="auto"/>
        <w:jc w:val="both"/>
        <w:rPr>
          <w:rFonts w:cstheme="minorHAnsi"/>
          <w:sz w:val="6"/>
          <w:szCs w:val="6"/>
        </w:rPr>
      </w:pPr>
      <w:r w:rsidRPr="00F41882">
        <w:rPr>
          <w:rFonts w:cstheme="minorHAnsi"/>
          <w:noProof/>
          <w:sz w:val="21"/>
          <w:szCs w:val="21"/>
          <w:lang w:eastAsia="it-IT"/>
        </w:rPr>
        <w:drawing>
          <wp:anchor distT="0" distB="0" distL="114300" distR="114300" simplePos="0" relativeHeight="251665408" behindDoc="1" locked="0" layoutInCell="1" allowOverlap="1" wp14:anchorId="61157155" wp14:editId="72094EE3">
            <wp:simplePos x="0" y="0"/>
            <wp:positionH relativeFrom="column">
              <wp:posOffset>4883785</wp:posOffset>
            </wp:positionH>
            <wp:positionV relativeFrom="paragraph">
              <wp:posOffset>26035</wp:posOffset>
            </wp:positionV>
            <wp:extent cx="1862953" cy="797603"/>
            <wp:effectExtent l="38100" t="114300" r="42545" b="97790"/>
            <wp:wrapTight wrapText="bothSides">
              <wp:wrapPolygon edited="0">
                <wp:start x="-570" y="-344"/>
                <wp:lineTo x="-236" y="16695"/>
                <wp:lineTo x="-143" y="18747"/>
                <wp:lineTo x="13100" y="21677"/>
                <wp:lineTo x="19102" y="21739"/>
                <wp:lineTo x="19321" y="21685"/>
                <wp:lineTo x="21958" y="21028"/>
                <wp:lineTo x="21952" y="11172"/>
                <wp:lineTo x="21273" y="-3706"/>
                <wp:lineTo x="1847" y="-946"/>
                <wp:lineTo x="-570" y="-344"/>
              </wp:wrapPolygon>
            </wp:wrapTight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95" r="10948"/>
                    <a:stretch/>
                  </pic:blipFill>
                  <pic:spPr bwMode="auto">
                    <a:xfrm rot="365080">
                      <a:off x="0" y="0"/>
                      <a:ext cx="1862953" cy="797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8694C8" w14:textId="0B584227" w:rsidR="004F44E4" w:rsidRDefault="004F44E4" w:rsidP="00CF1F78">
      <w:pPr>
        <w:spacing w:after="0" w:line="240" w:lineRule="auto"/>
        <w:jc w:val="both"/>
        <w:rPr>
          <w:rFonts w:cstheme="minorHAnsi"/>
          <w:b/>
          <w:i/>
        </w:rPr>
      </w:pPr>
      <w:r>
        <w:rPr>
          <w:rFonts w:cstheme="minorHAnsi"/>
          <w:b/>
          <w:i/>
        </w:rPr>
        <w:t>Grazie di cuore…</w:t>
      </w:r>
    </w:p>
    <w:p w14:paraId="41B047BE" w14:textId="7144BD63" w:rsidR="004F44E4" w:rsidRPr="00F41882" w:rsidRDefault="004F44E4" w:rsidP="00CF1F78">
      <w:pPr>
        <w:pStyle w:val="Paragrafoelenco"/>
        <w:numPr>
          <w:ilvl w:val="0"/>
          <w:numId w:val="38"/>
        </w:numPr>
        <w:spacing w:after="0" w:line="240" w:lineRule="auto"/>
        <w:ind w:left="284" w:hanging="284"/>
        <w:jc w:val="both"/>
        <w:rPr>
          <w:rFonts w:cstheme="minorHAnsi"/>
          <w:b/>
          <w:i/>
          <w:sz w:val="21"/>
          <w:szCs w:val="21"/>
        </w:rPr>
      </w:pPr>
      <w:proofErr w:type="gramStart"/>
      <w:r w:rsidRPr="00F41882">
        <w:rPr>
          <w:rFonts w:cstheme="minorHAnsi"/>
          <w:b/>
          <w:i/>
          <w:sz w:val="21"/>
          <w:szCs w:val="21"/>
        </w:rPr>
        <w:t>alle</w:t>
      </w:r>
      <w:proofErr w:type="gramEnd"/>
      <w:r w:rsidRPr="00F41882">
        <w:rPr>
          <w:rFonts w:cstheme="minorHAnsi"/>
          <w:b/>
          <w:i/>
          <w:sz w:val="21"/>
          <w:szCs w:val="21"/>
        </w:rPr>
        <w:t xml:space="preserve"> nostre équipe diocesane che hanno preparato queste tracce e che continueranno a realizzarne di nuove anche per gli altri tempi del percorso!</w:t>
      </w:r>
    </w:p>
    <w:p w14:paraId="3C3C39FB" w14:textId="2094AEAA" w:rsidR="004F44E4" w:rsidRPr="00F41882" w:rsidRDefault="004F44E4" w:rsidP="00CF1F78">
      <w:pPr>
        <w:pStyle w:val="Paragrafoelenco"/>
        <w:numPr>
          <w:ilvl w:val="0"/>
          <w:numId w:val="38"/>
        </w:numPr>
        <w:spacing w:after="0" w:line="240" w:lineRule="auto"/>
        <w:ind w:left="284" w:hanging="284"/>
        <w:jc w:val="both"/>
        <w:rPr>
          <w:rFonts w:cstheme="minorHAnsi"/>
          <w:b/>
          <w:i/>
          <w:sz w:val="21"/>
          <w:szCs w:val="21"/>
        </w:rPr>
      </w:pPr>
      <w:proofErr w:type="gramStart"/>
      <w:r w:rsidRPr="00F41882">
        <w:rPr>
          <w:rFonts w:cstheme="minorHAnsi"/>
          <w:b/>
          <w:i/>
          <w:sz w:val="21"/>
          <w:szCs w:val="21"/>
        </w:rPr>
        <w:t>a</w:t>
      </w:r>
      <w:proofErr w:type="gramEnd"/>
      <w:r w:rsidRPr="00F41882">
        <w:rPr>
          <w:rFonts w:cstheme="minorHAnsi"/>
          <w:b/>
          <w:i/>
          <w:sz w:val="21"/>
          <w:szCs w:val="21"/>
        </w:rPr>
        <w:t xml:space="preserve"> chi ha letto e corretto le tracce, affinando le attività e condividendo il loro parere “esperto” da catechisti e accompagnatori in cammino.</w:t>
      </w:r>
    </w:p>
    <w:p w14:paraId="6727DD1A" w14:textId="7A699FF4" w:rsidR="004F44E4" w:rsidRDefault="004F44E4" w:rsidP="00CF1F78">
      <w:pPr>
        <w:pStyle w:val="Paragrafoelenco"/>
        <w:numPr>
          <w:ilvl w:val="0"/>
          <w:numId w:val="38"/>
        </w:numPr>
        <w:spacing w:after="0" w:line="240" w:lineRule="auto"/>
        <w:ind w:left="284" w:hanging="284"/>
        <w:jc w:val="both"/>
        <w:rPr>
          <w:rFonts w:cstheme="minorHAnsi"/>
          <w:b/>
          <w:i/>
          <w:sz w:val="21"/>
          <w:szCs w:val="21"/>
        </w:rPr>
      </w:pPr>
      <w:proofErr w:type="gramStart"/>
      <w:r w:rsidRPr="00F41882">
        <w:rPr>
          <w:rFonts w:cstheme="minorHAnsi"/>
          <w:b/>
          <w:i/>
          <w:sz w:val="21"/>
          <w:szCs w:val="21"/>
        </w:rPr>
        <w:t>a</w:t>
      </w:r>
      <w:proofErr w:type="gramEnd"/>
      <w:r w:rsidRPr="00F41882">
        <w:rPr>
          <w:rFonts w:cstheme="minorHAnsi"/>
          <w:b/>
          <w:i/>
          <w:sz w:val="21"/>
          <w:szCs w:val="21"/>
        </w:rPr>
        <w:t xml:space="preserve"> </w:t>
      </w:r>
      <w:r w:rsidR="000A4269" w:rsidRPr="00F41882">
        <w:rPr>
          <w:rFonts w:cstheme="minorHAnsi"/>
          <w:b/>
          <w:i/>
          <w:sz w:val="21"/>
          <w:szCs w:val="21"/>
        </w:rPr>
        <w:t>quanti ci aiuteranno a rendere sempre più ricco e usufruibile il materiale del percorso di catechesi!</w:t>
      </w:r>
    </w:p>
    <w:p w14:paraId="4EF8AE3C" w14:textId="410F59F6" w:rsidR="008116AB" w:rsidRDefault="00AD2897" w:rsidP="008116AB">
      <w:pPr>
        <w:spacing w:after="0" w:line="240" w:lineRule="auto"/>
        <w:jc w:val="center"/>
        <w:rPr>
          <w:rFonts w:cstheme="minorHAnsi"/>
          <w:b/>
          <w:sz w:val="26"/>
          <w:szCs w:val="26"/>
        </w:rPr>
      </w:pPr>
      <w:r>
        <w:rPr>
          <w:rFonts w:cstheme="minorHAnsi"/>
          <w:b/>
          <w:noProof/>
          <w:sz w:val="26"/>
          <w:szCs w:val="26"/>
          <w:lang w:eastAsia="it-IT"/>
        </w:rPr>
        <w:lastRenderedPageBreak/>
        <w:drawing>
          <wp:inline distT="0" distB="0" distL="0" distR="0" wp14:anchorId="698617F2" wp14:editId="706DD849">
            <wp:extent cx="5907405" cy="524510"/>
            <wp:effectExtent l="0" t="0" r="0" b="889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7405" cy="524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2795D5" w14:textId="77777777" w:rsidR="00F959B3" w:rsidRDefault="00F959B3" w:rsidP="008116AB">
      <w:pPr>
        <w:spacing w:after="0" w:line="240" w:lineRule="auto"/>
        <w:jc w:val="center"/>
        <w:rPr>
          <w:rFonts w:cstheme="minorHAnsi"/>
          <w:b/>
          <w:sz w:val="26"/>
          <w:szCs w:val="26"/>
        </w:rPr>
      </w:pPr>
    </w:p>
    <w:p w14:paraId="5CE787DA" w14:textId="42F0BEEB" w:rsidR="008116AB" w:rsidRPr="00196A3F" w:rsidRDefault="008116AB" w:rsidP="008116AB">
      <w:pPr>
        <w:spacing w:after="0" w:line="240" w:lineRule="auto"/>
        <w:rPr>
          <w:rFonts w:cstheme="minorHAnsi"/>
          <w:b/>
          <w:i/>
          <w:color w:val="C00000"/>
          <w:sz w:val="28"/>
          <w:szCs w:val="28"/>
          <w:u w:val="single"/>
        </w:rPr>
      </w:pPr>
      <w:r w:rsidRPr="00196A3F">
        <w:rPr>
          <w:rFonts w:cstheme="minorHAnsi"/>
          <w:b/>
          <w:i/>
          <w:color w:val="C00000"/>
          <w:sz w:val="28"/>
          <w:szCs w:val="28"/>
          <w:u w:val="single"/>
        </w:rPr>
        <w:t>SUDDIVISIONE TRACCE PER TEMA</w:t>
      </w:r>
    </w:p>
    <w:p w14:paraId="28D916B0" w14:textId="77777777" w:rsidR="008116AB" w:rsidRPr="00196A3F" w:rsidRDefault="008116AB" w:rsidP="008116AB">
      <w:pPr>
        <w:spacing w:after="0" w:line="240" w:lineRule="auto"/>
        <w:rPr>
          <w:rFonts w:cstheme="minorHAnsi"/>
          <w:b/>
          <w:color w:val="C00000"/>
          <w:sz w:val="10"/>
          <w:szCs w:val="10"/>
        </w:rPr>
      </w:pPr>
    </w:p>
    <w:p w14:paraId="1D4A45A7" w14:textId="7D78763D" w:rsidR="008116AB" w:rsidRPr="00196A3F" w:rsidRDefault="008116AB" w:rsidP="008116AB">
      <w:pPr>
        <w:pStyle w:val="Paragrafoelenco"/>
        <w:numPr>
          <w:ilvl w:val="0"/>
          <w:numId w:val="40"/>
        </w:numPr>
        <w:spacing w:after="0" w:line="240" w:lineRule="auto"/>
        <w:ind w:left="426" w:hanging="426"/>
        <w:rPr>
          <w:rFonts w:cstheme="minorHAnsi"/>
          <w:b/>
          <w:color w:val="C00000"/>
          <w:sz w:val="26"/>
          <w:szCs w:val="26"/>
        </w:rPr>
      </w:pPr>
      <w:r w:rsidRPr="00196A3F">
        <w:rPr>
          <w:rFonts w:cstheme="minorHAnsi"/>
          <w:b/>
          <w:color w:val="C00000"/>
          <w:sz w:val="26"/>
          <w:szCs w:val="26"/>
        </w:rPr>
        <w:t>ACCOGLIENZA: per i primi incontri di conoscenza</w:t>
      </w:r>
    </w:p>
    <w:p w14:paraId="115D0E0E" w14:textId="77777777" w:rsidR="008116AB" w:rsidRPr="00196A3F" w:rsidRDefault="008116AB" w:rsidP="008116AB">
      <w:pPr>
        <w:spacing w:after="0" w:line="240" w:lineRule="auto"/>
        <w:ind w:left="426" w:hanging="426"/>
        <w:rPr>
          <w:rFonts w:cstheme="minorHAnsi"/>
          <w:b/>
          <w:color w:val="C00000"/>
          <w:sz w:val="26"/>
          <w:szCs w:val="26"/>
        </w:rPr>
      </w:pPr>
    </w:p>
    <w:p w14:paraId="39F0E75C" w14:textId="433B064A" w:rsidR="008116AB" w:rsidRPr="00196A3F" w:rsidRDefault="008116AB" w:rsidP="008116AB">
      <w:pPr>
        <w:pStyle w:val="Paragrafoelenco"/>
        <w:numPr>
          <w:ilvl w:val="0"/>
          <w:numId w:val="40"/>
        </w:numPr>
        <w:spacing w:after="0" w:line="240" w:lineRule="auto"/>
        <w:ind w:left="426" w:hanging="426"/>
        <w:rPr>
          <w:rFonts w:cstheme="minorHAnsi"/>
          <w:b/>
          <w:color w:val="C00000"/>
          <w:sz w:val="26"/>
          <w:szCs w:val="26"/>
        </w:rPr>
      </w:pPr>
      <w:r w:rsidRPr="00196A3F">
        <w:rPr>
          <w:rFonts w:cstheme="minorHAnsi"/>
          <w:b/>
          <w:color w:val="C00000"/>
          <w:sz w:val="26"/>
          <w:szCs w:val="26"/>
        </w:rPr>
        <w:t>SCELTA: per riflettere insieme sulla scelta del cammino di “Catechesi con i ragazzi e i genitori”</w:t>
      </w:r>
    </w:p>
    <w:p w14:paraId="63F01F40" w14:textId="77777777" w:rsidR="008116AB" w:rsidRPr="00196A3F" w:rsidRDefault="008116AB" w:rsidP="008116AB">
      <w:pPr>
        <w:pStyle w:val="Paragrafoelenco"/>
        <w:rPr>
          <w:rFonts w:cstheme="minorHAnsi"/>
          <w:b/>
          <w:color w:val="C00000"/>
          <w:sz w:val="26"/>
          <w:szCs w:val="26"/>
        </w:rPr>
      </w:pPr>
    </w:p>
    <w:p w14:paraId="04524A11" w14:textId="03815C4D" w:rsidR="008116AB" w:rsidRPr="00196A3F" w:rsidRDefault="008116AB" w:rsidP="008116AB">
      <w:pPr>
        <w:pStyle w:val="Paragrafoelenco"/>
        <w:numPr>
          <w:ilvl w:val="0"/>
          <w:numId w:val="40"/>
        </w:numPr>
        <w:spacing w:after="0" w:line="240" w:lineRule="auto"/>
        <w:ind w:left="426" w:hanging="426"/>
        <w:rPr>
          <w:rFonts w:cstheme="minorHAnsi"/>
          <w:b/>
          <w:color w:val="C00000"/>
          <w:sz w:val="26"/>
          <w:szCs w:val="26"/>
        </w:rPr>
      </w:pPr>
      <w:r w:rsidRPr="00196A3F">
        <w:rPr>
          <w:rFonts w:cstheme="minorHAnsi"/>
          <w:b/>
          <w:color w:val="C00000"/>
          <w:sz w:val="26"/>
          <w:szCs w:val="26"/>
        </w:rPr>
        <w:t>CREDO: per scoprire il dono della professione di fede e prepararsi alla consegna</w:t>
      </w:r>
    </w:p>
    <w:p w14:paraId="1D4C3E01" w14:textId="77777777" w:rsidR="008116AB" w:rsidRPr="00196A3F" w:rsidRDefault="008116AB" w:rsidP="008116AB">
      <w:pPr>
        <w:pStyle w:val="Paragrafoelenco"/>
        <w:rPr>
          <w:rFonts w:cstheme="minorHAnsi"/>
          <w:b/>
          <w:color w:val="C00000"/>
          <w:sz w:val="26"/>
          <w:szCs w:val="26"/>
        </w:rPr>
      </w:pPr>
    </w:p>
    <w:p w14:paraId="3ADAA89F" w14:textId="1338572F" w:rsidR="008116AB" w:rsidRPr="00196A3F" w:rsidRDefault="008116AB" w:rsidP="008116AB">
      <w:pPr>
        <w:pStyle w:val="Paragrafoelenco"/>
        <w:numPr>
          <w:ilvl w:val="0"/>
          <w:numId w:val="40"/>
        </w:numPr>
        <w:spacing w:after="0" w:line="240" w:lineRule="auto"/>
        <w:ind w:left="426" w:hanging="426"/>
        <w:rPr>
          <w:rFonts w:cstheme="minorHAnsi"/>
          <w:b/>
          <w:color w:val="C00000"/>
          <w:sz w:val="26"/>
          <w:szCs w:val="26"/>
        </w:rPr>
      </w:pPr>
      <w:r w:rsidRPr="00196A3F">
        <w:rPr>
          <w:rFonts w:cstheme="minorHAnsi"/>
          <w:b/>
          <w:color w:val="C00000"/>
          <w:sz w:val="26"/>
          <w:szCs w:val="26"/>
        </w:rPr>
        <w:t>APPROFONDIMENTO: per soffermarsi su alcune tematiche importanti per genitori e ragazzi</w:t>
      </w:r>
    </w:p>
    <w:p w14:paraId="549E75B6" w14:textId="77777777" w:rsidR="008116AB" w:rsidRPr="008116AB" w:rsidRDefault="008116AB" w:rsidP="008116AB">
      <w:pPr>
        <w:pStyle w:val="Paragrafoelenco"/>
        <w:rPr>
          <w:rFonts w:cstheme="minorHAnsi"/>
          <w:b/>
          <w:color w:val="385623" w:themeColor="accent6" w:themeShade="80"/>
          <w:sz w:val="26"/>
          <w:szCs w:val="26"/>
        </w:rPr>
      </w:pPr>
    </w:p>
    <w:p w14:paraId="7FD1B7BC" w14:textId="7E6B0EFF" w:rsidR="008116AB" w:rsidRPr="00196A3F" w:rsidRDefault="008116AB" w:rsidP="008116AB">
      <w:pPr>
        <w:spacing w:after="0" w:line="240" w:lineRule="auto"/>
        <w:rPr>
          <w:rFonts w:cstheme="minorHAnsi"/>
          <w:b/>
          <w:i/>
          <w:color w:val="00B050"/>
          <w:sz w:val="28"/>
          <w:szCs w:val="28"/>
          <w:u w:val="single"/>
        </w:rPr>
      </w:pPr>
      <w:r w:rsidRPr="00196A3F">
        <w:rPr>
          <w:rFonts w:cstheme="minorHAnsi"/>
          <w:b/>
          <w:i/>
          <w:color w:val="00B050"/>
          <w:sz w:val="28"/>
          <w:szCs w:val="28"/>
          <w:u w:val="single"/>
        </w:rPr>
        <w:t>PROPOSTA DI UN ITINERARIO COMPLETO</w:t>
      </w:r>
    </w:p>
    <w:p w14:paraId="68DA3ED4" w14:textId="06765007" w:rsidR="00AD2897" w:rsidRPr="00196A3F" w:rsidRDefault="00AD2897" w:rsidP="008116AB">
      <w:pPr>
        <w:spacing w:after="0" w:line="240" w:lineRule="auto"/>
        <w:rPr>
          <w:rFonts w:cstheme="minorHAnsi"/>
          <w:b/>
          <w:color w:val="00B050"/>
          <w:sz w:val="10"/>
          <w:szCs w:val="10"/>
        </w:rPr>
      </w:pPr>
    </w:p>
    <w:p w14:paraId="4CEAFC0F" w14:textId="0E9B6513" w:rsidR="008116AB" w:rsidRDefault="008116AB" w:rsidP="00196A3F">
      <w:pPr>
        <w:spacing w:after="0" w:line="240" w:lineRule="auto"/>
        <w:jc w:val="both"/>
        <w:rPr>
          <w:rFonts w:cstheme="minorHAnsi"/>
          <w:b/>
          <w:color w:val="00B050"/>
          <w:sz w:val="26"/>
          <w:szCs w:val="26"/>
        </w:rPr>
      </w:pPr>
      <w:r w:rsidRPr="00196A3F">
        <w:rPr>
          <w:rFonts w:cstheme="minorHAnsi"/>
          <w:b/>
          <w:color w:val="00B050"/>
          <w:sz w:val="26"/>
          <w:szCs w:val="26"/>
        </w:rPr>
        <w:t xml:space="preserve">Pensato per un anno o due anni di cammino con una sequenza di temi già </w:t>
      </w:r>
      <w:r w:rsidR="00196A3F">
        <w:rPr>
          <w:rFonts w:cstheme="minorHAnsi"/>
          <w:b/>
          <w:color w:val="00B050"/>
          <w:sz w:val="26"/>
          <w:szCs w:val="26"/>
        </w:rPr>
        <w:t>completa dall’accoglienza alla scelta.</w:t>
      </w:r>
    </w:p>
    <w:p w14:paraId="5AE09260" w14:textId="37221D32" w:rsidR="00196A3F" w:rsidRDefault="00196A3F" w:rsidP="00196A3F">
      <w:pPr>
        <w:spacing w:after="0" w:line="240" w:lineRule="auto"/>
        <w:jc w:val="both"/>
        <w:rPr>
          <w:rFonts w:cstheme="minorHAnsi"/>
          <w:b/>
          <w:color w:val="00B050"/>
          <w:sz w:val="26"/>
          <w:szCs w:val="26"/>
        </w:rPr>
      </w:pPr>
    </w:p>
    <w:p w14:paraId="1B9A55C0" w14:textId="77777777" w:rsidR="00F959B3" w:rsidRDefault="00F959B3" w:rsidP="00196A3F">
      <w:pPr>
        <w:spacing w:after="0" w:line="240" w:lineRule="auto"/>
        <w:jc w:val="both"/>
        <w:rPr>
          <w:rFonts w:cstheme="minorHAnsi"/>
          <w:b/>
          <w:color w:val="00B050"/>
          <w:sz w:val="26"/>
          <w:szCs w:val="26"/>
        </w:rPr>
      </w:pPr>
    </w:p>
    <w:p w14:paraId="4BFFA3DC" w14:textId="3BDB6AD8" w:rsidR="00196A3F" w:rsidRPr="00CF1F78" w:rsidRDefault="00196A3F" w:rsidP="00196A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  <w:color w:val="385623" w:themeColor="accent6" w:themeShade="80"/>
          <w:sz w:val="21"/>
          <w:szCs w:val="21"/>
        </w:rPr>
      </w:pPr>
      <w:proofErr w:type="gramStart"/>
      <w:r w:rsidRPr="00CF1F78">
        <w:rPr>
          <w:rFonts w:cstheme="minorHAnsi"/>
          <w:color w:val="385623" w:themeColor="accent6" w:themeShade="80"/>
          <w:sz w:val="21"/>
          <w:szCs w:val="21"/>
        </w:rPr>
        <w:t>dagli</w:t>
      </w:r>
      <w:proofErr w:type="gramEnd"/>
      <w:r w:rsidRPr="00CF1F78">
        <w:rPr>
          <w:rFonts w:cstheme="minorHAnsi"/>
          <w:color w:val="385623" w:themeColor="accent6" w:themeShade="80"/>
          <w:sz w:val="21"/>
          <w:szCs w:val="21"/>
        </w:rPr>
        <w:t xml:space="preserve"> Orientamenti per la Catechesi pag. </w:t>
      </w:r>
      <w:r>
        <w:rPr>
          <w:rFonts w:cstheme="minorHAnsi"/>
          <w:color w:val="385623" w:themeColor="accent6" w:themeShade="80"/>
          <w:sz w:val="21"/>
          <w:szCs w:val="21"/>
        </w:rPr>
        <w:t>51</w:t>
      </w:r>
      <w:r w:rsidRPr="00CF1F78">
        <w:rPr>
          <w:rFonts w:cstheme="minorHAnsi"/>
          <w:color w:val="385623" w:themeColor="accent6" w:themeShade="80"/>
          <w:sz w:val="21"/>
          <w:szCs w:val="21"/>
        </w:rPr>
        <w:t>:</w:t>
      </w:r>
    </w:p>
    <w:p w14:paraId="5AB07A49" w14:textId="77777777" w:rsidR="00196A3F" w:rsidRPr="00F959B3" w:rsidRDefault="00196A3F" w:rsidP="00196A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i/>
          <w:smallCaps/>
          <w:color w:val="385623" w:themeColor="accent6" w:themeShade="80"/>
          <w:sz w:val="28"/>
          <w:szCs w:val="28"/>
        </w:rPr>
      </w:pPr>
      <w:r w:rsidRPr="00F959B3">
        <w:rPr>
          <w:b/>
          <w:i/>
          <w:smallCaps/>
          <w:color w:val="385623" w:themeColor="accent6" w:themeShade="80"/>
          <w:sz w:val="28"/>
          <w:szCs w:val="28"/>
        </w:rPr>
        <w:t>Ci piace pensare di aver dato forma a una cornice, dentro la quale ciascuno possa dipingere</w:t>
      </w:r>
    </w:p>
    <w:p w14:paraId="3F502F2A" w14:textId="5A94AFAF" w:rsidR="00196A3F" w:rsidRPr="00F959B3" w:rsidRDefault="00196A3F" w:rsidP="00196A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i/>
          <w:smallCaps/>
          <w:color w:val="385623" w:themeColor="accent6" w:themeShade="80"/>
          <w:sz w:val="28"/>
          <w:szCs w:val="28"/>
        </w:rPr>
      </w:pPr>
      <w:r w:rsidRPr="00F959B3">
        <w:rPr>
          <w:b/>
          <w:i/>
          <w:smallCaps/>
          <w:color w:val="385623" w:themeColor="accent6" w:themeShade="80"/>
          <w:sz w:val="28"/>
          <w:szCs w:val="28"/>
        </w:rPr>
        <w:t>con creatività e secondo le proprie possibilità reali.</w:t>
      </w:r>
    </w:p>
    <w:p w14:paraId="6BF07003" w14:textId="715DACCE" w:rsidR="00196A3F" w:rsidRDefault="00196A3F" w:rsidP="00196A3F">
      <w:pPr>
        <w:spacing w:after="0" w:line="240" w:lineRule="auto"/>
        <w:jc w:val="both"/>
        <w:rPr>
          <w:sz w:val="6"/>
          <w:szCs w:val="6"/>
        </w:rPr>
      </w:pPr>
    </w:p>
    <w:p w14:paraId="44588FAA" w14:textId="3F9F3310" w:rsidR="00196A3F" w:rsidRPr="007A5181" w:rsidRDefault="00196A3F" w:rsidP="00F959B3">
      <w:pPr>
        <w:pStyle w:val="Paragrafoelenco"/>
        <w:numPr>
          <w:ilvl w:val="0"/>
          <w:numId w:val="41"/>
        </w:numPr>
        <w:spacing w:after="0" w:line="240" w:lineRule="auto"/>
        <w:ind w:left="567" w:hanging="425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Un suggerimento: prima di scegliere i temi da condividere con genitori e ragazzi, prova a scrivere dentro a questa cornice qual è l’obiettivo che come équipe vi date per vivere questo percorso di accoglienza, conoscenza e accompagnamento…</w:t>
      </w:r>
    </w:p>
    <w:p w14:paraId="6557BA6D" w14:textId="309CD86D" w:rsidR="00196A3F" w:rsidRPr="00F959B3" w:rsidRDefault="00F959B3" w:rsidP="00F959B3">
      <w:pPr>
        <w:spacing w:after="0" w:line="240" w:lineRule="auto"/>
        <w:jc w:val="both"/>
        <w:rPr>
          <w:sz w:val="10"/>
          <w:szCs w:val="10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8480" behindDoc="1" locked="0" layoutInCell="1" allowOverlap="1" wp14:anchorId="02E24066" wp14:editId="06C78DF0">
            <wp:simplePos x="0" y="0"/>
            <wp:positionH relativeFrom="column">
              <wp:posOffset>330073</wp:posOffset>
            </wp:positionH>
            <wp:positionV relativeFrom="paragraph">
              <wp:posOffset>57150</wp:posOffset>
            </wp:positionV>
            <wp:extent cx="6016625" cy="4462780"/>
            <wp:effectExtent l="0" t="0" r="3175" b="0"/>
            <wp:wrapTight wrapText="bothSides">
              <wp:wrapPolygon edited="0">
                <wp:start x="0" y="0"/>
                <wp:lineTo x="0" y="21483"/>
                <wp:lineTo x="21543" y="21483"/>
                <wp:lineTo x="21543" y="0"/>
                <wp:lineTo x="0" y="0"/>
              </wp:wrapPolygon>
            </wp:wrapTight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94" t="4442" r="5239" b="4063"/>
                    <a:stretch/>
                  </pic:blipFill>
                  <pic:spPr bwMode="auto">
                    <a:xfrm>
                      <a:off x="0" y="0"/>
                      <a:ext cx="6016625" cy="446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96A3F" w:rsidRPr="00F959B3" w:rsidSect="006317D2">
      <w:footerReference w:type="default" r:id="rId15"/>
      <w:pgSz w:w="11906" w:h="16838"/>
      <w:pgMar w:top="567" w:right="737" w:bottom="567" w:left="73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2A0734" w14:textId="77777777" w:rsidR="00352A9A" w:rsidRDefault="00352A9A" w:rsidP="00864A55">
      <w:pPr>
        <w:spacing w:after="0" w:line="240" w:lineRule="auto"/>
      </w:pPr>
      <w:r>
        <w:separator/>
      </w:r>
    </w:p>
  </w:endnote>
  <w:endnote w:type="continuationSeparator" w:id="0">
    <w:p w14:paraId="692A9395" w14:textId="77777777" w:rsidR="00352A9A" w:rsidRDefault="00352A9A" w:rsidP="00864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8EBE6C" w14:textId="71BD0967" w:rsidR="00DF514B" w:rsidRPr="001108B5" w:rsidRDefault="00DF514B" w:rsidP="00740DAD">
    <w:pPr>
      <w:pStyle w:val="Pidipagina"/>
      <w:jc w:val="center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03FBC2" w14:textId="77777777" w:rsidR="00352A9A" w:rsidRDefault="00352A9A" w:rsidP="00864A55">
      <w:pPr>
        <w:spacing w:after="0" w:line="240" w:lineRule="auto"/>
      </w:pPr>
      <w:r>
        <w:separator/>
      </w:r>
    </w:p>
  </w:footnote>
  <w:footnote w:type="continuationSeparator" w:id="0">
    <w:p w14:paraId="05334481" w14:textId="77777777" w:rsidR="00352A9A" w:rsidRDefault="00352A9A" w:rsidP="00864A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w14:anchorId="342FC3F8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8A2"/>
      </v:shape>
    </w:pict>
  </w:numPicBullet>
  <w:abstractNum w:abstractNumId="0" w15:restartNumberingAfterBreak="0">
    <w:nsid w:val="00000001"/>
    <w:multiLevelType w:val="multilevel"/>
    <w:tmpl w:val="00000001"/>
    <w:name w:val="WWNum3"/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21F125D"/>
    <w:multiLevelType w:val="hybridMultilevel"/>
    <w:tmpl w:val="478A01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2125E"/>
    <w:multiLevelType w:val="hybridMultilevel"/>
    <w:tmpl w:val="BD82AD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035ADA"/>
    <w:multiLevelType w:val="hybridMultilevel"/>
    <w:tmpl w:val="B81EF428"/>
    <w:lvl w:ilvl="0" w:tplc="474CA5D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897337"/>
    <w:multiLevelType w:val="hybridMultilevel"/>
    <w:tmpl w:val="E23220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481940"/>
    <w:multiLevelType w:val="hybridMultilevel"/>
    <w:tmpl w:val="C7520CD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86E8A"/>
    <w:multiLevelType w:val="hybridMultilevel"/>
    <w:tmpl w:val="6620650C"/>
    <w:lvl w:ilvl="0" w:tplc="9CF28B2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852E2"/>
    <w:multiLevelType w:val="hybridMultilevel"/>
    <w:tmpl w:val="D40AFDC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DA5626"/>
    <w:multiLevelType w:val="multilevel"/>
    <w:tmpl w:val="5AC6C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064B83"/>
    <w:multiLevelType w:val="hybridMultilevel"/>
    <w:tmpl w:val="999CA04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4255EA"/>
    <w:multiLevelType w:val="hybridMultilevel"/>
    <w:tmpl w:val="767E40D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8F034F"/>
    <w:multiLevelType w:val="hybridMultilevel"/>
    <w:tmpl w:val="80CE0192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D2D5978"/>
    <w:multiLevelType w:val="hybridMultilevel"/>
    <w:tmpl w:val="290C33AC"/>
    <w:lvl w:ilvl="0" w:tplc="9CDC42BA">
      <w:start w:val="1"/>
      <w:numFmt w:val="bullet"/>
      <w:lvlText w:val="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C2237E"/>
    <w:multiLevelType w:val="multilevel"/>
    <w:tmpl w:val="8E62B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E718D5"/>
    <w:multiLevelType w:val="multilevel"/>
    <w:tmpl w:val="CC1C0A6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6" w15:restartNumberingAfterBreak="0">
    <w:nsid w:val="33895C7B"/>
    <w:multiLevelType w:val="hybridMultilevel"/>
    <w:tmpl w:val="3660668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826755"/>
    <w:multiLevelType w:val="hybridMultilevel"/>
    <w:tmpl w:val="F7E6EA6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FF0205"/>
    <w:multiLevelType w:val="multilevel"/>
    <w:tmpl w:val="42D8D5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531371F"/>
    <w:multiLevelType w:val="hybridMultilevel"/>
    <w:tmpl w:val="FDEC143E"/>
    <w:lvl w:ilvl="0" w:tplc="04100011">
      <w:start w:val="1"/>
      <w:numFmt w:val="decimal"/>
      <w:lvlText w:val="%1)"/>
      <w:lvlJc w:val="left"/>
      <w:pPr>
        <w:ind w:left="360" w:hanging="360"/>
      </w:pPr>
      <w:rPr>
        <w:rFonts w:eastAsia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58409A5"/>
    <w:multiLevelType w:val="hybridMultilevel"/>
    <w:tmpl w:val="6D76C55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471F307F"/>
    <w:multiLevelType w:val="multilevel"/>
    <w:tmpl w:val="7B46C872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2" w15:restartNumberingAfterBreak="0">
    <w:nsid w:val="49C724C1"/>
    <w:multiLevelType w:val="hybridMultilevel"/>
    <w:tmpl w:val="7FDA33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7B60A9"/>
    <w:multiLevelType w:val="hybridMultilevel"/>
    <w:tmpl w:val="49942E1A"/>
    <w:lvl w:ilvl="0" w:tplc="E138C9BA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1729C4"/>
    <w:multiLevelType w:val="hybridMultilevel"/>
    <w:tmpl w:val="EF2874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F8341B"/>
    <w:multiLevelType w:val="hybridMultilevel"/>
    <w:tmpl w:val="2B44341C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870E49"/>
    <w:multiLevelType w:val="multilevel"/>
    <w:tmpl w:val="684ECF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2970491"/>
    <w:multiLevelType w:val="hybridMultilevel"/>
    <w:tmpl w:val="3434282C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F5647C"/>
    <w:multiLevelType w:val="hybridMultilevel"/>
    <w:tmpl w:val="3F8647B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9C3EC0"/>
    <w:multiLevelType w:val="hybridMultilevel"/>
    <w:tmpl w:val="E05260E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98B596F"/>
    <w:multiLevelType w:val="hybridMultilevel"/>
    <w:tmpl w:val="A19C51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9A0F97"/>
    <w:multiLevelType w:val="hybridMultilevel"/>
    <w:tmpl w:val="A974707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A1134A"/>
    <w:multiLevelType w:val="hybridMultilevel"/>
    <w:tmpl w:val="CFC65C06"/>
    <w:lvl w:ilvl="0" w:tplc="7F66CE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E86019"/>
    <w:multiLevelType w:val="multilevel"/>
    <w:tmpl w:val="F10E37F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D1D2D57"/>
    <w:multiLevelType w:val="hybridMultilevel"/>
    <w:tmpl w:val="384633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E952A2"/>
    <w:multiLevelType w:val="hybridMultilevel"/>
    <w:tmpl w:val="8A60FE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4E0BC5"/>
    <w:multiLevelType w:val="hybridMultilevel"/>
    <w:tmpl w:val="6DACF3D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CE4392"/>
    <w:multiLevelType w:val="hybridMultilevel"/>
    <w:tmpl w:val="EE10A5E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F82973"/>
    <w:multiLevelType w:val="hybridMultilevel"/>
    <w:tmpl w:val="CB82CC2A"/>
    <w:lvl w:ilvl="0" w:tplc="61321DC8">
      <w:start w:val="4"/>
      <w:numFmt w:val="bullet"/>
      <w:lvlText w:val="-"/>
      <w:lvlJc w:val="left"/>
      <w:pPr>
        <w:ind w:left="360" w:hanging="360"/>
      </w:pPr>
      <w:rPr>
        <w:rFonts w:ascii="Aptos" w:eastAsia="Times New Roman" w:hAnsi="Apto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7"/>
  </w:num>
  <w:num w:numId="3">
    <w:abstractNumId w:val="37"/>
  </w:num>
  <w:num w:numId="4">
    <w:abstractNumId w:val="30"/>
  </w:num>
  <w:num w:numId="5">
    <w:abstractNumId w:val="0"/>
  </w:num>
  <w:num w:numId="6">
    <w:abstractNumId w:val="25"/>
  </w:num>
  <w:num w:numId="7">
    <w:abstractNumId w:val="36"/>
  </w:num>
  <w:num w:numId="8">
    <w:abstractNumId w:val="20"/>
  </w:num>
  <w:num w:numId="9">
    <w:abstractNumId w:val="3"/>
  </w:num>
  <w:num w:numId="10">
    <w:abstractNumId w:val="16"/>
  </w:num>
  <w:num w:numId="11">
    <w:abstractNumId w:val="18"/>
  </w:num>
  <w:num w:numId="12">
    <w:abstractNumId w:val="28"/>
  </w:num>
  <w:num w:numId="13">
    <w:abstractNumId w:val="35"/>
  </w:num>
  <w:num w:numId="14">
    <w:abstractNumId w:val="14"/>
  </w:num>
  <w:num w:numId="15">
    <w:abstractNumId w:val="19"/>
  </w:num>
  <w:num w:numId="16">
    <w:abstractNumId w:val="12"/>
  </w:num>
  <w:num w:numId="17">
    <w:abstractNumId w:val="29"/>
  </w:num>
  <w:num w:numId="18">
    <w:abstractNumId w:val="31"/>
  </w:num>
  <w:num w:numId="19">
    <w:abstractNumId w:val="8"/>
  </w:num>
  <w:num w:numId="20">
    <w:abstractNumId w:val="40"/>
  </w:num>
  <w:num w:numId="21">
    <w:abstractNumId w:val="1"/>
  </w:num>
  <w:num w:numId="22">
    <w:abstractNumId w:val="9"/>
  </w:num>
  <w:num w:numId="23">
    <w:abstractNumId w:val="24"/>
  </w:num>
  <w:num w:numId="24">
    <w:abstractNumId w:val="10"/>
  </w:num>
  <w:num w:numId="25">
    <w:abstractNumId w:val="26"/>
  </w:num>
  <w:num w:numId="26">
    <w:abstractNumId w:val="15"/>
  </w:num>
  <w:num w:numId="27">
    <w:abstractNumId w:val="32"/>
  </w:num>
  <w:num w:numId="28">
    <w:abstractNumId w:val="39"/>
  </w:num>
  <w:num w:numId="29">
    <w:abstractNumId w:val="2"/>
  </w:num>
  <w:num w:numId="30">
    <w:abstractNumId w:val="4"/>
  </w:num>
  <w:num w:numId="31">
    <w:abstractNumId w:val="23"/>
  </w:num>
  <w:num w:numId="32">
    <w:abstractNumId w:val="27"/>
  </w:num>
  <w:num w:numId="33">
    <w:abstractNumId w:val="11"/>
  </w:num>
  <w:num w:numId="34">
    <w:abstractNumId w:val="38"/>
  </w:num>
  <w:num w:numId="35">
    <w:abstractNumId w:val="21"/>
  </w:num>
  <w:num w:numId="36">
    <w:abstractNumId w:val="33"/>
  </w:num>
  <w:num w:numId="37">
    <w:abstractNumId w:val="6"/>
  </w:num>
  <w:num w:numId="38">
    <w:abstractNumId w:val="13"/>
  </w:num>
  <w:num w:numId="39">
    <w:abstractNumId w:val="34"/>
  </w:num>
  <w:num w:numId="40">
    <w:abstractNumId w:val="5"/>
  </w:num>
  <w:num w:numId="4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FE6"/>
    <w:rsid w:val="00034489"/>
    <w:rsid w:val="00095371"/>
    <w:rsid w:val="000A0219"/>
    <w:rsid w:val="000A4269"/>
    <w:rsid w:val="001108B5"/>
    <w:rsid w:val="00121441"/>
    <w:rsid w:val="001472BC"/>
    <w:rsid w:val="001648FD"/>
    <w:rsid w:val="00196A3F"/>
    <w:rsid w:val="00197DD3"/>
    <w:rsid w:val="001B31A4"/>
    <w:rsid w:val="001D0784"/>
    <w:rsid w:val="001F47B6"/>
    <w:rsid w:val="002501F0"/>
    <w:rsid w:val="00274D0D"/>
    <w:rsid w:val="002F4106"/>
    <w:rsid w:val="003275E2"/>
    <w:rsid w:val="0033436C"/>
    <w:rsid w:val="00335183"/>
    <w:rsid w:val="00350C6E"/>
    <w:rsid w:val="00352A9A"/>
    <w:rsid w:val="00382B01"/>
    <w:rsid w:val="00385516"/>
    <w:rsid w:val="003C2C50"/>
    <w:rsid w:val="003D391F"/>
    <w:rsid w:val="003E2987"/>
    <w:rsid w:val="00437EB0"/>
    <w:rsid w:val="004939A8"/>
    <w:rsid w:val="004B5822"/>
    <w:rsid w:val="004C3F1A"/>
    <w:rsid w:val="004F1CD9"/>
    <w:rsid w:val="004F305C"/>
    <w:rsid w:val="004F44E4"/>
    <w:rsid w:val="0051233E"/>
    <w:rsid w:val="005739B6"/>
    <w:rsid w:val="005A7A4C"/>
    <w:rsid w:val="005D4247"/>
    <w:rsid w:val="005E7715"/>
    <w:rsid w:val="00603B55"/>
    <w:rsid w:val="006317D2"/>
    <w:rsid w:val="00655C10"/>
    <w:rsid w:val="0067064D"/>
    <w:rsid w:val="00686FB8"/>
    <w:rsid w:val="006A327D"/>
    <w:rsid w:val="006C59FA"/>
    <w:rsid w:val="006C5B66"/>
    <w:rsid w:val="007353C0"/>
    <w:rsid w:val="00740DAD"/>
    <w:rsid w:val="007A5E51"/>
    <w:rsid w:val="008116AB"/>
    <w:rsid w:val="0081578E"/>
    <w:rsid w:val="00831FE6"/>
    <w:rsid w:val="00834809"/>
    <w:rsid w:val="00841FA0"/>
    <w:rsid w:val="00864A55"/>
    <w:rsid w:val="008A2C55"/>
    <w:rsid w:val="009008E9"/>
    <w:rsid w:val="00950AA0"/>
    <w:rsid w:val="00966234"/>
    <w:rsid w:val="00983C80"/>
    <w:rsid w:val="0099392F"/>
    <w:rsid w:val="009B227A"/>
    <w:rsid w:val="009B7213"/>
    <w:rsid w:val="009E027B"/>
    <w:rsid w:val="009F2B26"/>
    <w:rsid w:val="00A32F25"/>
    <w:rsid w:val="00A56609"/>
    <w:rsid w:val="00A90945"/>
    <w:rsid w:val="00AA7442"/>
    <w:rsid w:val="00AC0CDE"/>
    <w:rsid w:val="00AD2897"/>
    <w:rsid w:val="00AE6F90"/>
    <w:rsid w:val="00AF4079"/>
    <w:rsid w:val="00B2230D"/>
    <w:rsid w:val="00B2393E"/>
    <w:rsid w:val="00B34026"/>
    <w:rsid w:val="00B633BE"/>
    <w:rsid w:val="00B82625"/>
    <w:rsid w:val="00B94409"/>
    <w:rsid w:val="00B94CF4"/>
    <w:rsid w:val="00BC4BEB"/>
    <w:rsid w:val="00C13E5E"/>
    <w:rsid w:val="00C50884"/>
    <w:rsid w:val="00C53693"/>
    <w:rsid w:val="00C6594F"/>
    <w:rsid w:val="00C82B35"/>
    <w:rsid w:val="00CB07C9"/>
    <w:rsid w:val="00CB75C6"/>
    <w:rsid w:val="00CD1395"/>
    <w:rsid w:val="00CD4A1C"/>
    <w:rsid w:val="00CF1F78"/>
    <w:rsid w:val="00CF68AE"/>
    <w:rsid w:val="00D3753F"/>
    <w:rsid w:val="00D53E8C"/>
    <w:rsid w:val="00D5755B"/>
    <w:rsid w:val="00D82F0C"/>
    <w:rsid w:val="00D93067"/>
    <w:rsid w:val="00DB38E8"/>
    <w:rsid w:val="00DD1BD0"/>
    <w:rsid w:val="00DE3618"/>
    <w:rsid w:val="00DF514B"/>
    <w:rsid w:val="00E35913"/>
    <w:rsid w:val="00E37818"/>
    <w:rsid w:val="00E42948"/>
    <w:rsid w:val="00E60F15"/>
    <w:rsid w:val="00E835C8"/>
    <w:rsid w:val="00E973EF"/>
    <w:rsid w:val="00EC0502"/>
    <w:rsid w:val="00EC33BE"/>
    <w:rsid w:val="00F0560D"/>
    <w:rsid w:val="00F41882"/>
    <w:rsid w:val="00F847AB"/>
    <w:rsid w:val="00F959B3"/>
    <w:rsid w:val="00FA4F13"/>
    <w:rsid w:val="00FD30C8"/>
    <w:rsid w:val="00FF43C2"/>
    <w:rsid w:val="00FF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2A48D9"/>
  <w15:chartTrackingRefBased/>
  <w15:docId w15:val="{8EA9B8AC-4C52-4AF7-8289-005390599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31F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1F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1FE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1F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1FE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1F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1F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1F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1F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1FE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1FE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1FE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1FE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1FE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1FE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1FE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1FE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1FE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1F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1F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1F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1F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1F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1F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1FE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1FE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1FE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1FE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1FE6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64A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4A55"/>
  </w:style>
  <w:style w:type="paragraph" w:styleId="Pidipagina">
    <w:name w:val="footer"/>
    <w:basedOn w:val="Normale"/>
    <w:link w:val="PidipaginaCarattere"/>
    <w:uiPriority w:val="99"/>
    <w:unhideWhenUsed/>
    <w:rsid w:val="00864A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4A55"/>
  </w:style>
  <w:style w:type="character" w:styleId="Enfasigrassetto">
    <w:name w:val="Strong"/>
    <w:basedOn w:val="Carpredefinitoparagrafo"/>
    <w:uiPriority w:val="22"/>
    <w:qFormat/>
    <w:rsid w:val="00E60F15"/>
    <w:rPr>
      <w:b/>
      <w:bCs/>
    </w:rPr>
  </w:style>
  <w:style w:type="paragraph" w:styleId="NormaleWeb">
    <w:name w:val="Normal (Web)"/>
    <w:basedOn w:val="Normale"/>
    <w:uiPriority w:val="99"/>
    <w:unhideWhenUsed/>
    <w:rsid w:val="00E60F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corsivo">
    <w:name w:val="Emphasis"/>
    <w:basedOn w:val="Carpredefinitoparagrafo"/>
    <w:uiPriority w:val="20"/>
    <w:qFormat/>
    <w:rsid w:val="00E60F15"/>
    <w:rPr>
      <w:i/>
      <w:iCs/>
    </w:rPr>
  </w:style>
  <w:style w:type="table" w:styleId="Grigliatabella">
    <w:name w:val="Table Grid"/>
    <w:basedOn w:val="Tabellanormale"/>
    <w:uiPriority w:val="39"/>
    <w:rsid w:val="00E60F1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to-speech">
    <w:name w:val="text-to-speech"/>
    <w:basedOn w:val="Carpredefinitoparagrafo"/>
    <w:rsid w:val="00E60F15"/>
  </w:style>
  <w:style w:type="character" w:customStyle="1" w:styleId="versenumber">
    <w:name w:val="verse_number"/>
    <w:basedOn w:val="Carpredefinitoparagrafo"/>
    <w:rsid w:val="00E60F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84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812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rosi.roson@gmail.com</dc:creator>
  <cp:keywords/>
  <dc:description/>
  <cp:lastModifiedBy>Utente</cp:lastModifiedBy>
  <cp:revision>35</cp:revision>
  <cp:lastPrinted>2026-02-16T08:58:00Z</cp:lastPrinted>
  <dcterms:created xsi:type="dcterms:W3CDTF">2026-01-29T10:50:00Z</dcterms:created>
  <dcterms:modified xsi:type="dcterms:W3CDTF">2026-02-23T09:25:00Z</dcterms:modified>
</cp:coreProperties>
</file>